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EC1A" w14:textId="719D083C" w:rsidR="00480F3E" w:rsidRPr="00480F3E" w:rsidRDefault="00480F3E" w:rsidP="00480F3E">
      <w:pPr>
        <w:spacing w:line="360" w:lineRule="auto"/>
        <w:jc w:val="center"/>
        <w:rPr>
          <w:b/>
          <w:bCs/>
          <w:lang w:val="pt-BR"/>
        </w:rPr>
      </w:pPr>
      <w:proofErr w:type="spellStart"/>
      <w:r w:rsidRPr="00480F3E">
        <w:rPr>
          <w:b/>
          <w:bCs/>
          <w:lang w:val="pt-BR"/>
        </w:rPr>
        <w:t>Directrices</w:t>
      </w:r>
      <w:proofErr w:type="spellEnd"/>
      <w:r w:rsidRPr="00480F3E">
        <w:rPr>
          <w:b/>
          <w:bCs/>
          <w:lang w:val="pt-BR"/>
        </w:rPr>
        <w:t xml:space="preserve"> para autores/as (</w:t>
      </w:r>
      <w:r w:rsidR="00C065CC">
        <w:rPr>
          <w:b/>
          <w:bCs/>
          <w:lang w:val="pt-BR"/>
        </w:rPr>
        <w:t>Ciriec-Costa</w:t>
      </w:r>
      <w:r w:rsidRPr="00480F3E">
        <w:rPr>
          <w:b/>
          <w:bCs/>
          <w:lang w:val="pt-BR"/>
        </w:rPr>
        <w:t xml:space="preserve"> Rica)</w:t>
      </w:r>
    </w:p>
    <w:p w14:paraId="16367285" w14:textId="25BD40EC" w:rsidR="00480F3E" w:rsidRPr="00480F3E" w:rsidRDefault="00480F3E" w:rsidP="00480F3E">
      <w:pPr>
        <w:spacing w:line="360" w:lineRule="auto"/>
        <w:jc w:val="both"/>
      </w:pPr>
      <w:r w:rsidRPr="00480F3E">
        <w:rPr>
          <w:b/>
          <w:bCs/>
        </w:rPr>
        <w:t xml:space="preserve">Instrucciones </w:t>
      </w:r>
      <w:r w:rsidR="00FC1D47">
        <w:rPr>
          <w:b/>
          <w:bCs/>
        </w:rPr>
        <w:t>para</w:t>
      </w:r>
      <w:r w:rsidRPr="00480F3E">
        <w:rPr>
          <w:b/>
          <w:bCs/>
        </w:rPr>
        <w:t xml:space="preserve"> los autores</w:t>
      </w:r>
    </w:p>
    <w:p w14:paraId="7698DB54" w14:textId="0040C95E" w:rsidR="00C9594F" w:rsidRPr="00C9594F" w:rsidRDefault="00C9594F" w:rsidP="00C9594F">
      <w:pPr>
        <w:spacing w:line="360" w:lineRule="auto"/>
        <w:jc w:val="both"/>
      </w:pPr>
      <w:r>
        <w:t>La</w:t>
      </w:r>
      <w:r w:rsidRPr="00C9594F">
        <w:t xml:space="preserve"> Revista CIRIEC Costa Rica </w:t>
      </w:r>
      <w:r>
        <w:t xml:space="preserve">(RCCR) </w:t>
      </w:r>
      <w:r w:rsidRPr="00C9594F">
        <w:t>aborda trabajos inéditos de investigación en materia de gestión, historia, economía, derecho y disciplinas de ciencias sociales y jurídicas en general aplicados al desarrollo de la ESS como disciplina de estudios emergente</w:t>
      </w:r>
      <w:r>
        <w:t xml:space="preserve">, </w:t>
      </w:r>
      <w:r w:rsidRPr="00480F3E">
        <w:t xml:space="preserve">en el contexto iberoamericano y el resto del </w:t>
      </w:r>
      <w:r>
        <w:t>mundo.</w:t>
      </w:r>
    </w:p>
    <w:p w14:paraId="41D42053" w14:textId="45583B28" w:rsidR="00480F3E" w:rsidRPr="00480F3E" w:rsidRDefault="00480F3E" w:rsidP="00480F3E">
      <w:pPr>
        <w:spacing w:line="360" w:lineRule="auto"/>
        <w:jc w:val="both"/>
      </w:pPr>
      <w:r w:rsidRPr="00480F3E">
        <w:t>Se reciben publicaciones en</w:t>
      </w:r>
      <w:r w:rsidRPr="00480F3E">
        <w:rPr>
          <w:i/>
          <w:iCs/>
        </w:rPr>
        <w:t> español</w:t>
      </w:r>
      <w:r w:rsidR="00820A85">
        <w:rPr>
          <w:i/>
          <w:iCs/>
        </w:rPr>
        <w:t xml:space="preserve">, </w:t>
      </w:r>
      <w:r w:rsidRPr="00480F3E">
        <w:rPr>
          <w:i/>
          <w:iCs/>
        </w:rPr>
        <w:t>inglés</w:t>
      </w:r>
      <w:r w:rsidR="00820A85">
        <w:rPr>
          <w:i/>
          <w:iCs/>
        </w:rPr>
        <w:t xml:space="preserve"> y portugués</w:t>
      </w:r>
      <w:r w:rsidR="002A2745">
        <w:rPr>
          <w:i/>
          <w:iCs/>
        </w:rPr>
        <w:t>;</w:t>
      </w:r>
      <w:r w:rsidRPr="00480F3E">
        <w:t> no se publican traducciones.</w:t>
      </w:r>
    </w:p>
    <w:p w14:paraId="01E8D8FD" w14:textId="77777777" w:rsidR="00480F3E" w:rsidRPr="00480F3E" w:rsidRDefault="00480F3E" w:rsidP="00480F3E">
      <w:pPr>
        <w:spacing w:line="360" w:lineRule="auto"/>
        <w:jc w:val="both"/>
      </w:pPr>
      <w:r w:rsidRPr="00480F3E">
        <w:t>La recepción de artículos es abierta y constante.</w:t>
      </w:r>
    </w:p>
    <w:p w14:paraId="5CD9044D" w14:textId="77777777" w:rsidR="00480F3E" w:rsidRPr="00480F3E" w:rsidRDefault="00480F3E" w:rsidP="00480F3E">
      <w:pPr>
        <w:spacing w:line="360" w:lineRule="auto"/>
        <w:jc w:val="both"/>
      </w:pPr>
      <w:r w:rsidRPr="00480F3E">
        <w:rPr>
          <w:i/>
          <w:iCs/>
        </w:rPr>
        <w:t>Antes de enviar su contribución, le agradeceríamos tener en cuenta las siguientes recomendaciones:</w:t>
      </w:r>
    </w:p>
    <w:p w14:paraId="0C86E621" w14:textId="1B14D195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 xml:space="preserve">Revise que su contribución sea realmente pertinente a la temática </w:t>
      </w:r>
      <w:r w:rsidR="0024199E" w:rsidRPr="0024199E">
        <w:t xml:space="preserve">de gestión, historia, economía, derecho y disciplinas de ciencias sociales y jurídicas en general </w:t>
      </w:r>
      <w:r w:rsidR="00212236">
        <w:t>aplicadas</w:t>
      </w:r>
      <w:r w:rsidR="0024199E" w:rsidRPr="0024199E">
        <w:t xml:space="preserve"> al desarrollo de </w:t>
      </w:r>
      <w:proofErr w:type="gramStart"/>
      <w:r w:rsidR="0024199E" w:rsidRPr="0024199E">
        <w:t xml:space="preserve">la </w:t>
      </w:r>
      <w:r w:rsidR="00903FBE">
        <w:t xml:space="preserve"> Economía</w:t>
      </w:r>
      <w:proofErr w:type="gramEnd"/>
      <w:r w:rsidR="00903FBE">
        <w:t xml:space="preserve"> Social y </w:t>
      </w:r>
      <w:r w:rsidR="00460464">
        <w:t>Solidaria (ESS)</w:t>
      </w:r>
      <w:r w:rsidR="0024199E" w:rsidRPr="0024199E">
        <w:t xml:space="preserve"> como disciplina de estudios emergente</w:t>
      </w:r>
      <w:r w:rsidRPr="00480F3E">
        <w:t>. Por la cantidad de artículos que llegan, la pertinencia se observa de manera muy estricta, además de la calidad de los manuscritos.</w:t>
      </w:r>
    </w:p>
    <w:p w14:paraId="2E37368A" w14:textId="77777777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>Por cada edición, solo se recibe una contribución por autor.</w:t>
      </w:r>
    </w:p>
    <w:p w14:paraId="1734089A" w14:textId="18C7C0A5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>Solo se tendrán en cuenta los artículos subidos y enviados por los autores a través de</w:t>
      </w:r>
      <w:r w:rsidR="004E32AA">
        <w:t xml:space="preserve">l correo </w:t>
      </w:r>
      <w:hyperlink r:id="rId5" w:history="1">
        <w:r w:rsidR="00EA32BA" w:rsidRPr="00951E37">
          <w:rPr>
            <w:rStyle w:val="Hipervnculo"/>
          </w:rPr>
          <w:t>cirieccr@uned.ac.cr</w:t>
        </w:r>
      </w:hyperlink>
      <w:r w:rsidR="00EA32BA">
        <w:t xml:space="preserve"> y </w:t>
      </w:r>
      <w:hyperlink r:id="rId6" w:history="1">
        <w:r w:rsidR="004E32AA" w:rsidRPr="00951E37">
          <w:rPr>
            <w:rStyle w:val="Hipervnculo"/>
          </w:rPr>
          <w:t>fli@uned.ac.cr</w:t>
        </w:r>
      </w:hyperlink>
      <w:r w:rsidR="00EA32BA">
        <w:t xml:space="preserve">. </w:t>
      </w:r>
    </w:p>
    <w:p w14:paraId="63C40D3C" w14:textId="77777777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>Si su artículo es publicado en español o en otro idioma, la revista no publica ni sube al portal una versión diferente al idioma enviado.</w:t>
      </w:r>
    </w:p>
    <w:p w14:paraId="733CB1FA" w14:textId="77777777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>Tenga en cuenta que el proceso de revisión de su artículo oscilará entre </w:t>
      </w:r>
      <w:r w:rsidRPr="00480F3E">
        <w:rPr>
          <w:i/>
          <w:iCs/>
        </w:rPr>
        <w:t>tres meses y seis meses.</w:t>
      </w:r>
    </w:p>
    <w:p w14:paraId="7A84B555" w14:textId="6F0445DA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 xml:space="preserve">Durante el proceso de recepción y evaluación, la revista envía a través de </w:t>
      </w:r>
      <w:r w:rsidR="00320176">
        <w:t xml:space="preserve">los correos </w:t>
      </w:r>
      <w:hyperlink r:id="rId7" w:history="1">
        <w:r w:rsidR="00320176" w:rsidRPr="00320176">
          <w:rPr>
            <w:rStyle w:val="Hipervnculo"/>
          </w:rPr>
          <w:t>cirieccr@uned.ac.cr</w:t>
        </w:r>
      </w:hyperlink>
      <w:r w:rsidR="00320176" w:rsidRPr="00320176">
        <w:t xml:space="preserve"> y </w:t>
      </w:r>
      <w:hyperlink r:id="rId8" w:history="1">
        <w:r w:rsidR="00320176" w:rsidRPr="00320176">
          <w:rPr>
            <w:rStyle w:val="Hipervnculo"/>
          </w:rPr>
          <w:t>fli@uned.ac.cr</w:t>
        </w:r>
      </w:hyperlink>
      <w:r w:rsidRPr="00480F3E">
        <w:t>, mensajes a su cuenta de correo electrónico sobre el estado de su contribución, por lo que le recomendamos revisar constantemente la carpeta de </w:t>
      </w:r>
      <w:r w:rsidRPr="00480F3E">
        <w:rPr>
          <w:i/>
          <w:iCs/>
        </w:rPr>
        <w:t>correo no deseado o de spam</w:t>
      </w:r>
      <w:r w:rsidRPr="00480F3E">
        <w:t> porque muchos mensajes enviados pueden estar alojados en este sitio.</w:t>
      </w:r>
    </w:p>
    <w:p w14:paraId="502D8546" w14:textId="0E9FADF3" w:rsidR="00480F3E" w:rsidRPr="00480F3E" w:rsidRDefault="00480F3E" w:rsidP="00DA5752">
      <w:pPr>
        <w:numPr>
          <w:ilvl w:val="0"/>
          <w:numId w:val="8"/>
        </w:numPr>
        <w:spacing w:line="360" w:lineRule="auto"/>
        <w:jc w:val="both"/>
      </w:pPr>
      <w:r w:rsidRPr="00480F3E">
        <w:t>Por último</w:t>
      </w:r>
      <w:r w:rsidR="00063198">
        <w:t>,</w:t>
      </w:r>
      <w:r w:rsidRPr="00480F3E">
        <w:t xml:space="preserve"> le sugerimos </w:t>
      </w:r>
      <w:r w:rsidR="001A33F2">
        <w:t>que tenga</w:t>
      </w:r>
      <w:r w:rsidRPr="00480F3E">
        <w:t xml:space="preserve"> en cuenta </w:t>
      </w:r>
      <w:r w:rsidRPr="00480F3E">
        <w:rPr>
          <w:i/>
          <w:iCs/>
        </w:rPr>
        <w:t>todos</w:t>
      </w:r>
      <w:r w:rsidRPr="00480F3E">
        <w:t xml:space="preserve"> los requisitos y normas de la revista antes de enviar su artículo. Este es el primer filtro que se </w:t>
      </w:r>
      <w:r w:rsidR="00D46A28">
        <w:t>aplica; el documento que no cumpla</w:t>
      </w:r>
      <w:r w:rsidRPr="00480F3E">
        <w:t xml:space="preserve"> con todos los requisitos</w:t>
      </w:r>
      <w:r w:rsidRPr="00480F3E">
        <w:rPr>
          <w:i/>
          <w:iCs/>
        </w:rPr>
        <w:t> no se aprobará.</w:t>
      </w:r>
    </w:p>
    <w:p w14:paraId="7D5EB0F5" w14:textId="75E8CB35" w:rsidR="00480F3E" w:rsidRPr="00480F3E" w:rsidRDefault="00D46A28" w:rsidP="00480F3E">
      <w:pPr>
        <w:spacing w:line="360" w:lineRule="auto"/>
        <w:jc w:val="both"/>
      </w:pPr>
      <w:r>
        <w:rPr>
          <w:i/>
          <w:iCs/>
        </w:rPr>
        <w:lastRenderedPageBreak/>
        <w:t>Les</w:t>
      </w:r>
      <w:r w:rsidR="00480F3E" w:rsidRPr="00480F3E">
        <w:rPr>
          <w:i/>
          <w:iCs/>
        </w:rPr>
        <w:t xml:space="preserve"> solicitamos </w:t>
      </w:r>
      <w:r>
        <w:rPr>
          <w:i/>
          <w:iCs/>
        </w:rPr>
        <w:t>que tengan en cuenta la siguiente información para que tanto ustedes como el equipo de la revista hagan un uso eficiente del tiempo y de los</w:t>
      </w:r>
      <w:r w:rsidR="00480F3E" w:rsidRPr="00480F3E">
        <w:rPr>
          <w:i/>
          <w:iCs/>
        </w:rPr>
        <w:t xml:space="preserve"> procesos editoriales.</w:t>
      </w:r>
    </w:p>
    <w:p w14:paraId="34B7A1BD" w14:textId="6CE4109A" w:rsidR="00480F3E" w:rsidRPr="00480F3E" w:rsidRDefault="00480F3E" w:rsidP="00480F3E">
      <w:pPr>
        <w:spacing w:line="360" w:lineRule="auto"/>
        <w:jc w:val="both"/>
      </w:pPr>
      <w:r w:rsidRPr="00480F3E">
        <w:rPr>
          <w:b/>
          <w:bCs/>
        </w:rPr>
        <w:t xml:space="preserve">Información </w:t>
      </w:r>
      <w:r w:rsidR="008D5833">
        <w:rPr>
          <w:b/>
          <w:bCs/>
        </w:rPr>
        <w:t>general</w:t>
      </w:r>
      <w:r w:rsidRPr="00480F3E">
        <w:rPr>
          <w:b/>
          <w:bCs/>
        </w:rPr>
        <w:t>:</w:t>
      </w:r>
    </w:p>
    <w:p w14:paraId="03C49785" w14:textId="78B4F8F7" w:rsidR="00480F3E" w:rsidRPr="00480F3E" w:rsidRDefault="00480F3E" w:rsidP="00480F3E">
      <w:pPr>
        <w:spacing w:line="360" w:lineRule="auto"/>
        <w:jc w:val="both"/>
      </w:pPr>
      <w:r w:rsidRPr="00480F3E">
        <w:t xml:space="preserve">El autor de correspondencia del artículo deberá registrarse </w:t>
      </w:r>
      <w:r w:rsidR="009B0990">
        <w:t>con el</w:t>
      </w:r>
      <w:r w:rsidRPr="00480F3E">
        <w:t xml:space="preserve"> </w:t>
      </w:r>
      <w:r w:rsidR="009B0990">
        <w:t>autor;</w:t>
      </w:r>
      <w:r w:rsidRPr="00480F3E">
        <w:t> es necesario incluir en</w:t>
      </w:r>
      <w:r w:rsidR="006B250C">
        <w:t xml:space="preserve"> los</w:t>
      </w:r>
      <w:r w:rsidRPr="00480F3E">
        <w:t xml:space="preserve"> metadatos la información de los coautores.</w:t>
      </w:r>
    </w:p>
    <w:p w14:paraId="10DDDC9E" w14:textId="04A25006" w:rsidR="00480F3E" w:rsidRPr="00480F3E" w:rsidRDefault="00480F3E" w:rsidP="00480F3E">
      <w:pPr>
        <w:spacing w:line="360" w:lineRule="auto"/>
        <w:jc w:val="both"/>
      </w:pPr>
      <w:r w:rsidRPr="00480F3E">
        <w:rPr>
          <w:b/>
          <w:bCs/>
        </w:rPr>
        <w:t xml:space="preserve">Requisitos </w:t>
      </w:r>
      <w:r w:rsidR="0093006D">
        <w:rPr>
          <w:b/>
          <w:bCs/>
        </w:rPr>
        <w:t>generales</w:t>
      </w:r>
      <w:r w:rsidRPr="00480F3E">
        <w:rPr>
          <w:b/>
          <w:bCs/>
        </w:rPr>
        <w:t>:</w:t>
      </w:r>
    </w:p>
    <w:p w14:paraId="2A655A70" w14:textId="1F4A2A47" w:rsidR="00480F3E" w:rsidRPr="00480F3E" w:rsidRDefault="00480F3E" w:rsidP="0042160D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t xml:space="preserve">Los trabajos deben ser totalmente inéditos, </w:t>
      </w:r>
      <w:r w:rsidR="006B250C">
        <w:t>estar relacionados con el sector rural y no</w:t>
      </w:r>
      <w:r w:rsidRPr="00480F3E">
        <w:t xml:space="preserve"> ser enviados simultáneamente a otra publicación. No se aceptan traducciones de artículos ya publicados.</w:t>
      </w:r>
    </w:p>
    <w:p w14:paraId="0D4B47A4" w14:textId="77777777" w:rsidR="00480F3E" w:rsidRPr="00480F3E" w:rsidRDefault="00480F3E" w:rsidP="0042160D">
      <w:pPr>
        <w:pStyle w:val="Prrafodelista"/>
        <w:numPr>
          <w:ilvl w:val="0"/>
          <w:numId w:val="10"/>
        </w:numPr>
        <w:spacing w:line="360" w:lineRule="auto"/>
        <w:jc w:val="both"/>
      </w:pPr>
      <w:r w:rsidRPr="0042160D">
        <w:rPr>
          <w:i/>
          <w:iCs/>
        </w:rPr>
        <w:t>Se reciben artículos preferiblemente en las siguientes categorías:</w:t>
      </w:r>
    </w:p>
    <w:p w14:paraId="1C0826F6" w14:textId="2A3678CA" w:rsidR="00480F3E" w:rsidRPr="00480F3E" w:rsidRDefault="00480F3E" w:rsidP="0042160D">
      <w:pPr>
        <w:numPr>
          <w:ilvl w:val="0"/>
          <w:numId w:val="10"/>
        </w:numPr>
        <w:spacing w:line="360" w:lineRule="auto"/>
        <w:jc w:val="both"/>
      </w:pPr>
      <w:r w:rsidRPr="00480F3E">
        <w:rPr>
          <w:i/>
          <w:iCs/>
        </w:rPr>
        <w:t>De investigación</w:t>
      </w:r>
      <w:r w:rsidRPr="00480F3E">
        <w:t xml:space="preserve">: en donde se presenten resultados originales de proyectos de investigación, deben estar compuestos </w:t>
      </w:r>
      <w:r w:rsidR="006B250C">
        <w:t>por</w:t>
      </w:r>
      <w:r w:rsidRPr="00480F3E">
        <w:t xml:space="preserve"> cinco partes: introducción, </w:t>
      </w:r>
      <w:r w:rsidR="00CD786D">
        <w:t>metodología</w:t>
      </w:r>
      <w:r w:rsidRPr="00480F3E">
        <w:t>, resultados, discusión y conclusiones.</w:t>
      </w:r>
    </w:p>
    <w:p w14:paraId="7FCB70AC" w14:textId="3B26A051" w:rsidR="00480F3E" w:rsidRPr="00480F3E" w:rsidRDefault="00480F3E" w:rsidP="0042160D">
      <w:pPr>
        <w:numPr>
          <w:ilvl w:val="0"/>
          <w:numId w:val="10"/>
        </w:numPr>
        <w:spacing w:line="360" w:lineRule="auto"/>
        <w:jc w:val="both"/>
      </w:pPr>
      <w:r w:rsidRPr="00480F3E">
        <w:rPr>
          <w:i/>
          <w:iCs/>
        </w:rPr>
        <w:t xml:space="preserve">De </w:t>
      </w:r>
      <w:r w:rsidR="00EA2852">
        <w:rPr>
          <w:i/>
          <w:iCs/>
        </w:rPr>
        <w:t xml:space="preserve">revisión:  </w:t>
      </w:r>
      <w:r w:rsidR="006B250C">
        <w:t>estudio</w:t>
      </w:r>
      <w:r w:rsidRPr="00480F3E">
        <w:t xml:space="preserve"> renovado de un tema previamente tratado. Incluye estudios sobre literatura publicada </w:t>
      </w:r>
      <w:r w:rsidR="006B250C">
        <w:t>previamente</w:t>
      </w:r>
      <w:r w:rsidRPr="00480F3E">
        <w:t xml:space="preserve">. Por lo general, no </w:t>
      </w:r>
      <w:r w:rsidR="006B250C">
        <w:t>aporta</w:t>
      </w:r>
      <w:r w:rsidRPr="00480F3E">
        <w:t xml:space="preserve"> información novedosa sobre un </w:t>
      </w:r>
      <w:r w:rsidR="00343076">
        <w:t xml:space="preserve">tema.   </w:t>
      </w:r>
      <w:r w:rsidRPr="00480F3E">
        <w:t xml:space="preserve">Para cumplir con </w:t>
      </w:r>
      <w:r w:rsidR="00EA2852">
        <w:t>los</w:t>
      </w:r>
      <w:r w:rsidR="00182D4A" w:rsidRPr="00182D4A">
        <w:t xml:space="preserve"> </w:t>
      </w:r>
      <w:r w:rsidR="00EA2852">
        <w:t>resultados, estos</w:t>
      </w:r>
      <w:r w:rsidR="00182D4A" w:rsidRPr="00182D4A">
        <w:t xml:space="preserve"> deben ser observables y medibles en la práctica. Reproducibilidad: </w:t>
      </w:r>
      <w:r w:rsidR="00EA2852">
        <w:t>Cualquier</w:t>
      </w:r>
      <w:r w:rsidR="00182D4A" w:rsidRPr="00182D4A">
        <w:t xml:space="preserve"> investigación científica debe ser replicable por otras personas </w:t>
      </w:r>
      <w:r w:rsidR="00B24BB0">
        <w:t>en condiciones similares, con</w:t>
      </w:r>
      <w:r w:rsidR="00182D4A" w:rsidRPr="00182D4A">
        <w:t xml:space="preserve"> resultados comparables. Esta característica es clave para validar la confiabilidad y precisión de los resultados obtenidos</w:t>
      </w:r>
      <w:r w:rsidR="00343076">
        <w:t>,</w:t>
      </w:r>
      <w:r w:rsidRPr="00480F3E">
        <w:t xml:space="preserve"> debe contener una revisión bibliográfica de por lo menos 50 referencias.</w:t>
      </w:r>
    </w:p>
    <w:p w14:paraId="3AAE775D" w14:textId="2284E768" w:rsidR="00480F3E" w:rsidRPr="00480F3E" w:rsidRDefault="00480F3E" w:rsidP="0042160D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t>No se reciben documentos de género periodístico o comentarios generales sobre algún tema.</w:t>
      </w:r>
    </w:p>
    <w:p w14:paraId="2A7DE162" w14:textId="2D9F17D2" w:rsidR="00C91FD5" w:rsidRDefault="00480F3E" w:rsidP="0042160D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t>Los autores otorgan permiso a </w:t>
      </w:r>
      <w:r w:rsidR="006D3534">
        <w:t>la Revista Ciriec Costa Rica</w:t>
      </w:r>
      <w:r w:rsidRPr="00480F3E">
        <w:t> para que su artículo se difunda en otros medios.</w:t>
      </w:r>
    </w:p>
    <w:p w14:paraId="445325DA" w14:textId="77777777" w:rsidR="00E12446" w:rsidRDefault="00480F3E" w:rsidP="0042160D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t xml:space="preserve">El comité editorial realiza el procedimiento de evaluación de los documentos recibidos bajo la metodología de doble ciego. Todo documento es evaluado por dos profesores o investigadores con </w:t>
      </w:r>
      <w:r w:rsidR="00C91FD5" w:rsidRPr="00480F3E">
        <w:t>experiencia</w:t>
      </w:r>
      <w:r w:rsidR="00C91FD5">
        <w:t xml:space="preserve"> en el tema.  </w:t>
      </w:r>
    </w:p>
    <w:p w14:paraId="306DE266" w14:textId="77777777" w:rsidR="00E12446" w:rsidRDefault="00480F3E" w:rsidP="00E12446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t xml:space="preserve">La recepción de artículos es abierta y </w:t>
      </w:r>
      <w:r w:rsidR="00E12446">
        <w:t>constante.</w:t>
      </w:r>
    </w:p>
    <w:p w14:paraId="476DB366" w14:textId="77777777" w:rsidR="00E12446" w:rsidRDefault="00480F3E" w:rsidP="00E12446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t>Se reciben artículos en español</w:t>
      </w:r>
      <w:r w:rsidR="00E12446">
        <w:t>,</w:t>
      </w:r>
      <w:r w:rsidRPr="00480F3E">
        <w:t xml:space="preserve"> </w:t>
      </w:r>
      <w:r w:rsidR="00E12446">
        <w:t>inglés, portugués.</w:t>
      </w:r>
    </w:p>
    <w:p w14:paraId="1FEF7769" w14:textId="75E0FB00" w:rsidR="001F41FD" w:rsidRDefault="00480F3E" w:rsidP="00480F3E">
      <w:pPr>
        <w:pStyle w:val="Prrafodelista"/>
        <w:numPr>
          <w:ilvl w:val="0"/>
          <w:numId w:val="10"/>
        </w:numPr>
        <w:spacing w:line="360" w:lineRule="auto"/>
        <w:jc w:val="both"/>
      </w:pPr>
      <w:r w:rsidRPr="00480F3E">
        <w:lastRenderedPageBreak/>
        <w:t xml:space="preserve">Los autores de los artículos de cada publicación deben garantizar que todas las personas involucradas en la investigación han dado su consentimiento </w:t>
      </w:r>
      <w:r w:rsidR="00136FEC">
        <w:t>informado</w:t>
      </w:r>
      <w:r w:rsidRPr="00480F3E">
        <w:t xml:space="preserve"> (cuyo formato se encuentra anexo y debe ser firmado) y que </w:t>
      </w:r>
      <w:r w:rsidR="001E2232">
        <w:t>sus datos personales</w:t>
      </w:r>
      <w:r w:rsidRPr="00480F3E">
        <w:t xml:space="preserve"> están protegidos.</w:t>
      </w:r>
    </w:p>
    <w:p w14:paraId="790DDEDC" w14:textId="5994FD06" w:rsidR="00480F3E" w:rsidRPr="00480F3E" w:rsidRDefault="001F41FD" w:rsidP="00480F3E">
      <w:pPr>
        <w:pStyle w:val="Prrafodelista"/>
        <w:numPr>
          <w:ilvl w:val="0"/>
          <w:numId w:val="10"/>
        </w:numPr>
        <w:spacing w:line="360" w:lineRule="auto"/>
        <w:jc w:val="both"/>
      </w:pPr>
      <w:r>
        <w:t>T</w:t>
      </w:r>
      <w:r w:rsidR="00480F3E" w:rsidRPr="00480F3E">
        <w:t xml:space="preserve">odos los autores </w:t>
      </w:r>
      <w:r w:rsidR="00E90AE9">
        <w:t>deben</w:t>
      </w:r>
      <w:r w:rsidR="00480F3E" w:rsidRPr="00480F3E">
        <w:t xml:space="preserve"> proporcionar su ORCID</w:t>
      </w:r>
      <w:r>
        <w:t>;</w:t>
      </w:r>
      <w:r w:rsidR="00480F3E" w:rsidRPr="00480F3E">
        <w:t xml:space="preserve"> de no </w:t>
      </w:r>
      <w:r>
        <w:t>tenerlo,</w:t>
      </w:r>
      <w:r w:rsidR="00480F3E" w:rsidRPr="00480F3E">
        <w:t xml:space="preserve"> </w:t>
      </w:r>
      <w:r w:rsidR="001E2232">
        <w:t>deberán</w:t>
      </w:r>
      <w:r w:rsidR="00480F3E" w:rsidRPr="00480F3E">
        <w:t xml:space="preserve"> registrarse en </w:t>
      </w:r>
      <w:hyperlink r:id="rId9" w:history="1">
        <w:r w:rsidR="00480F3E" w:rsidRPr="001F41FD">
          <w:rPr>
            <w:rStyle w:val="Hipervnculo"/>
            <w:b/>
            <w:bCs/>
          </w:rPr>
          <w:t>http://orcid.org/</w:t>
        </w:r>
      </w:hyperlink>
      <w:r w:rsidR="00480F3E" w:rsidRPr="001F41FD">
        <w:rPr>
          <w:b/>
          <w:bCs/>
        </w:rPr>
        <w:t>.</w:t>
      </w:r>
    </w:p>
    <w:p w14:paraId="242B96B5" w14:textId="77777777" w:rsidR="00480F3E" w:rsidRPr="00480F3E" w:rsidRDefault="00480F3E" w:rsidP="00480F3E">
      <w:pPr>
        <w:spacing w:line="360" w:lineRule="auto"/>
        <w:jc w:val="both"/>
      </w:pPr>
      <w:r w:rsidRPr="00480F3E">
        <w:rPr>
          <w:b/>
          <w:bCs/>
        </w:rPr>
        <w:t>Presentación y extensión de los artículos:</w:t>
      </w:r>
    </w:p>
    <w:p w14:paraId="3741701A" w14:textId="7D3E2C2D" w:rsidR="00480F3E" w:rsidRPr="00480F3E" w:rsidRDefault="00480F3E" w:rsidP="00E90AE9">
      <w:pPr>
        <w:numPr>
          <w:ilvl w:val="0"/>
          <w:numId w:val="12"/>
        </w:numPr>
        <w:spacing w:line="360" w:lineRule="auto"/>
        <w:jc w:val="both"/>
      </w:pPr>
      <w:r w:rsidRPr="00480F3E">
        <w:t>El documento debe tener </w:t>
      </w:r>
      <w:r w:rsidRPr="00480F3E">
        <w:rPr>
          <w:i/>
          <w:iCs/>
        </w:rPr>
        <w:t>máximo 45,000 caracteres con espacio</w:t>
      </w:r>
      <w:r w:rsidRPr="00480F3E">
        <w:t xml:space="preserve"> que incluyen: el resumen (entre 200 y 280 palabras, solo en el idioma del documento), el texto, tablas y figuras. La bibliografía no se cuenta </w:t>
      </w:r>
      <w:r w:rsidR="001E2232">
        <w:t>en</w:t>
      </w:r>
      <w:r w:rsidRPr="00480F3E">
        <w:t xml:space="preserve"> este </w:t>
      </w:r>
      <w:r w:rsidR="001E2232">
        <w:t>límite</w:t>
      </w:r>
      <w:r w:rsidRPr="00480F3E">
        <w:t xml:space="preserve"> de caracteres.</w:t>
      </w:r>
    </w:p>
    <w:p w14:paraId="647660D2" w14:textId="2C1F1931" w:rsidR="00480F3E" w:rsidRPr="00480F3E" w:rsidRDefault="00480F3E" w:rsidP="00E90AE9">
      <w:pPr>
        <w:numPr>
          <w:ilvl w:val="0"/>
          <w:numId w:val="12"/>
        </w:numPr>
        <w:spacing w:line="360" w:lineRule="auto"/>
        <w:jc w:val="both"/>
      </w:pPr>
      <w:r w:rsidRPr="00480F3E">
        <w:t>Le pedimos el favor de </w:t>
      </w:r>
      <w:r w:rsidRPr="00480F3E">
        <w:rPr>
          <w:i/>
          <w:iCs/>
        </w:rPr>
        <w:t>evitar</w:t>
      </w:r>
      <w:r w:rsidRPr="00480F3E">
        <w:t> el uso de referencias bibliográficas de</w:t>
      </w:r>
      <w:r w:rsidR="00512947">
        <w:t xml:space="preserve"> la</w:t>
      </w:r>
      <w:r w:rsidRPr="00480F3E">
        <w:t xml:space="preserve"> </w:t>
      </w:r>
      <w:r w:rsidR="00036279">
        <w:t>Revista CIRIE</w:t>
      </w:r>
      <w:r w:rsidR="00E907CC">
        <w:t>C Costa Rica</w:t>
      </w:r>
      <w:r w:rsidR="00205C7B">
        <w:t>, a menos que</w:t>
      </w:r>
      <w:r w:rsidRPr="00480F3E">
        <w:t xml:space="preserve"> sean indispensables.</w:t>
      </w:r>
    </w:p>
    <w:p w14:paraId="785BFD4A" w14:textId="035CC084" w:rsidR="00480F3E" w:rsidRPr="00480F3E" w:rsidRDefault="00480F3E" w:rsidP="00E90AE9">
      <w:pPr>
        <w:numPr>
          <w:ilvl w:val="0"/>
          <w:numId w:val="12"/>
        </w:numPr>
        <w:spacing w:line="360" w:lineRule="auto"/>
        <w:jc w:val="both"/>
      </w:pPr>
      <w:r w:rsidRPr="00480F3E">
        <w:t xml:space="preserve">Antes de </w:t>
      </w:r>
      <w:r w:rsidR="00E907CC">
        <w:t>enviar</w:t>
      </w:r>
      <w:r w:rsidRPr="00480F3E">
        <w:t xml:space="preserve"> su artículo a</w:t>
      </w:r>
      <w:r w:rsidR="00E907CC">
        <w:t xml:space="preserve"> los correos</w:t>
      </w:r>
      <w:r w:rsidRPr="00480F3E">
        <w:t xml:space="preserve">, asegúrese </w:t>
      </w:r>
      <w:r w:rsidR="00634496">
        <w:t>de que</w:t>
      </w:r>
      <w:r w:rsidRPr="00480F3E">
        <w:t xml:space="preserve"> </w:t>
      </w:r>
      <w:r w:rsidR="00205C7B">
        <w:t>cumpla</w:t>
      </w:r>
      <w:r w:rsidRPr="00480F3E">
        <w:t xml:space="preserve"> con todas las normas y requisitos de la revista.</w:t>
      </w:r>
    </w:p>
    <w:p w14:paraId="7C10F8E3" w14:textId="350F21C8" w:rsidR="00480F3E" w:rsidRPr="00480F3E" w:rsidRDefault="00480F3E" w:rsidP="00E90AE9">
      <w:pPr>
        <w:numPr>
          <w:ilvl w:val="0"/>
          <w:numId w:val="12"/>
        </w:numPr>
        <w:spacing w:line="360" w:lineRule="auto"/>
        <w:jc w:val="both"/>
      </w:pPr>
      <w:r w:rsidRPr="00480F3E">
        <w:t xml:space="preserve">Debe </w:t>
      </w:r>
      <w:r w:rsidR="00634496">
        <w:t>enviarse</w:t>
      </w:r>
      <w:r w:rsidRPr="00480F3E">
        <w:t xml:space="preserve"> en formato Word</w:t>
      </w:r>
      <w:r w:rsidR="00205C7B">
        <w:t>, con márgenes en estilo Normal (inferior y superior: 2.5 cm; izquierda y derecha: 3 cm), en hoja tamaño carta, interlineado</w:t>
      </w:r>
      <w:r w:rsidRPr="00480F3E">
        <w:t xml:space="preserve"> doble, alineado a la izquierda, en letra Arial 12.</w:t>
      </w:r>
    </w:p>
    <w:p w14:paraId="70430696" w14:textId="35385BF4" w:rsidR="00480F3E" w:rsidRPr="00480F3E" w:rsidRDefault="00480F3E" w:rsidP="00480F3E">
      <w:pPr>
        <w:spacing w:line="360" w:lineRule="auto"/>
        <w:jc w:val="both"/>
      </w:pPr>
      <w:r w:rsidRPr="00480F3E">
        <w:t xml:space="preserve">Los artículos deben tener un título, el cual debe ser descriptivo y </w:t>
      </w:r>
      <w:r w:rsidR="00205C7B">
        <w:t>abarcar el contenido del trabajo, al lugar al cual hace referencia y la</w:t>
      </w:r>
      <w:r w:rsidRPr="00480F3E">
        <w:t xml:space="preserve"> temporalidad que cubre el estudio (favor </w:t>
      </w:r>
      <w:r w:rsidR="004E146E">
        <w:t>de indicar</w:t>
      </w:r>
      <w:r w:rsidRPr="00480F3E">
        <w:t xml:space="preserve"> siempre los años, evitar el uso de frases como en la última década).</w:t>
      </w:r>
    </w:p>
    <w:p w14:paraId="5660A253" w14:textId="77777777" w:rsidR="00480F3E" w:rsidRPr="00EF76BD" w:rsidRDefault="00480F3E" w:rsidP="00480F3E">
      <w:pPr>
        <w:spacing w:line="360" w:lineRule="auto"/>
        <w:jc w:val="both"/>
        <w:rPr>
          <w:b/>
          <w:bCs/>
        </w:rPr>
      </w:pPr>
      <w:r w:rsidRPr="00EF76BD">
        <w:rPr>
          <w:b/>
          <w:bCs/>
        </w:rPr>
        <w:t>La estructura del documento debe ser ajustada a los lineamientos recomendados por la revista:</w:t>
      </w:r>
    </w:p>
    <w:p w14:paraId="5440317A" w14:textId="2F542C68" w:rsidR="00480F3E" w:rsidRPr="00480F3E" w:rsidRDefault="00480F3E" w:rsidP="00480F3E">
      <w:pPr>
        <w:spacing w:line="360" w:lineRule="auto"/>
        <w:jc w:val="both"/>
      </w:pPr>
      <w:r w:rsidRPr="00480F3E">
        <w:rPr>
          <w:u w:val="single"/>
        </w:rPr>
        <w:t>Resumen</w:t>
      </w:r>
      <w:r w:rsidRPr="00480F3E">
        <w:t xml:space="preserve">: Debe contar 200 y 280 palabras. Este </w:t>
      </w:r>
      <w:r w:rsidR="00933ACE">
        <w:t>apartado debe incluir</w:t>
      </w:r>
      <w:r w:rsidRPr="00480F3E">
        <w:t xml:space="preserve"> una breve descripción de cada una de las secciones principales: introducción, metodología, resultados, discusión y conclusiones. Se debe evitar iniciar “Este artículo trata de...” o similares. No debe incluir tablas, números, referencias o expresiones matemáticas. La información del resumen debe ser </w:t>
      </w:r>
      <w:r w:rsidR="00933ACE">
        <w:t>coherente</w:t>
      </w:r>
      <w:r w:rsidRPr="00480F3E">
        <w:t xml:space="preserve"> con la que se presenta en el resto del artículo. </w:t>
      </w:r>
    </w:p>
    <w:p w14:paraId="3DB701AB" w14:textId="6BF904D9" w:rsidR="00480F3E" w:rsidRPr="00480F3E" w:rsidRDefault="00480F3E" w:rsidP="00480F3E">
      <w:pPr>
        <w:spacing w:line="360" w:lineRule="auto"/>
        <w:jc w:val="both"/>
      </w:pPr>
      <w:r w:rsidRPr="00480F3E">
        <w:rPr>
          <w:u w:val="single"/>
        </w:rPr>
        <w:t xml:space="preserve">Palabras </w:t>
      </w:r>
      <w:r w:rsidR="00C97135">
        <w:rPr>
          <w:u w:val="single"/>
        </w:rPr>
        <w:t xml:space="preserve">clave:  </w:t>
      </w:r>
      <w:r w:rsidR="00933ACE">
        <w:t>deben incluir entre 3 y 6 conceptos clave, separados por comas</w:t>
      </w:r>
      <w:r w:rsidRPr="00480F3E">
        <w:t>. Deben reflejar los conceptos clave que estructuran la investigación.</w:t>
      </w:r>
    </w:p>
    <w:p w14:paraId="30C7C9A0" w14:textId="7F0D719F" w:rsidR="00480F3E" w:rsidRPr="00480F3E" w:rsidRDefault="00480F3E" w:rsidP="00480F3E">
      <w:pPr>
        <w:spacing w:line="360" w:lineRule="auto"/>
        <w:jc w:val="both"/>
      </w:pPr>
      <w:r w:rsidRPr="00480F3E">
        <w:rPr>
          <w:u w:val="single"/>
        </w:rPr>
        <w:lastRenderedPageBreak/>
        <w:t>Introducción</w:t>
      </w:r>
      <w:r w:rsidRPr="00480F3E">
        <w:t xml:space="preserve">: En este </w:t>
      </w:r>
      <w:r w:rsidR="00933ACE">
        <w:t>apartado</w:t>
      </w:r>
      <w:r w:rsidRPr="00480F3E">
        <w:t xml:space="preserve"> se </w:t>
      </w:r>
      <w:r w:rsidR="007F1453">
        <w:t>presenta el marco conceptual que sustenta la investigación,</w:t>
      </w:r>
      <w:r w:rsidRPr="00480F3E">
        <w:t xml:space="preserve"> con fuentes científicas actualizadas.</w:t>
      </w:r>
    </w:p>
    <w:p w14:paraId="7B8EC40E" w14:textId="32E25662" w:rsidR="00480F3E" w:rsidRPr="00480F3E" w:rsidRDefault="00F640DB" w:rsidP="00480F3E">
      <w:pPr>
        <w:spacing w:line="360" w:lineRule="auto"/>
        <w:jc w:val="both"/>
      </w:pPr>
      <w:r>
        <w:rPr>
          <w:u w:val="single"/>
        </w:rPr>
        <w:t xml:space="preserve">Metodología:  </w:t>
      </w:r>
      <w:r w:rsidR="00480F3E" w:rsidRPr="00480F3E">
        <w:t xml:space="preserve">En este segmento se relacionan los métodos utilizados, la descripción del lugar, la explicación de la muestra y todo lo relacionado </w:t>
      </w:r>
      <w:r w:rsidR="00C97135">
        <w:t>con</w:t>
      </w:r>
      <w:r w:rsidR="00480F3E" w:rsidRPr="00480F3E">
        <w:t xml:space="preserve"> </w:t>
      </w:r>
      <w:r w:rsidR="007E7C6D">
        <w:t>las herramientas utilizadas</w:t>
      </w:r>
      <w:r w:rsidR="00480F3E" w:rsidRPr="00480F3E">
        <w:t xml:space="preserve"> para el desarrollo de la investigación.</w:t>
      </w:r>
    </w:p>
    <w:p w14:paraId="2F04517C" w14:textId="0FD7B4FB" w:rsidR="00480F3E" w:rsidRPr="00480F3E" w:rsidRDefault="00480F3E" w:rsidP="00480F3E">
      <w:pPr>
        <w:spacing w:line="360" w:lineRule="auto"/>
        <w:jc w:val="both"/>
      </w:pPr>
      <w:r w:rsidRPr="00480F3E">
        <w:rPr>
          <w:u w:val="single"/>
        </w:rPr>
        <w:t>Análisis de resultados:</w:t>
      </w:r>
      <w:r w:rsidRPr="00480F3E">
        <w:t xml:space="preserve"> Describe los resultados </w:t>
      </w:r>
      <w:r w:rsidR="007E7C6D">
        <w:t>obtenidos a partir de los métodos empleados</w:t>
      </w:r>
      <w:r w:rsidRPr="00480F3E">
        <w:t xml:space="preserve"> en el desarrollo de la investigación.</w:t>
      </w:r>
    </w:p>
    <w:p w14:paraId="53B6DA63" w14:textId="4577DB4D" w:rsidR="00480F3E" w:rsidRPr="00480F3E" w:rsidRDefault="00480F3E" w:rsidP="00480F3E">
      <w:pPr>
        <w:spacing w:line="360" w:lineRule="auto"/>
        <w:jc w:val="both"/>
      </w:pPr>
      <w:r w:rsidRPr="00480F3E">
        <w:rPr>
          <w:u w:val="single"/>
        </w:rPr>
        <w:t>Discusión:</w:t>
      </w:r>
      <w:r w:rsidRPr="00480F3E">
        <w:t xml:space="preserve"> En este </w:t>
      </w:r>
      <w:r w:rsidR="007E7C6D">
        <w:t>apartado se cruzan los resultados obtenidos con el marco teórico, como sustento de las conclusiones posteriores</w:t>
      </w:r>
      <w:r w:rsidRPr="00480F3E">
        <w:t>.</w:t>
      </w:r>
    </w:p>
    <w:p w14:paraId="28E4E7BA" w14:textId="761F1996" w:rsidR="00480F3E" w:rsidRPr="00480F3E" w:rsidRDefault="00F640DB" w:rsidP="00480F3E">
      <w:pPr>
        <w:spacing w:line="360" w:lineRule="auto"/>
        <w:jc w:val="both"/>
      </w:pPr>
      <w:r>
        <w:rPr>
          <w:u w:val="single"/>
        </w:rPr>
        <w:t xml:space="preserve">Conclusiones:  </w:t>
      </w:r>
      <w:r w:rsidR="007E7C6D">
        <w:t xml:space="preserve">hacen referencia a los hallazgos más relevantes que </w:t>
      </w:r>
      <w:r w:rsidR="007F1453">
        <w:t>contribuyen</w:t>
      </w:r>
      <w:r w:rsidR="007E7C6D">
        <w:t xml:space="preserve"> a la discusión de la temática y de las</w:t>
      </w:r>
      <w:r w:rsidR="00480F3E" w:rsidRPr="00480F3E">
        <w:t xml:space="preserve"> problemáticas que aborda la investigación. </w:t>
      </w:r>
    </w:p>
    <w:p w14:paraId="709A834A" w14:textId="1DDC8D4F" w:rsidR="00480F3E" w:rsidRPr="00F640DB" w:rsidRDefault="00480F3E" w:rsidP="00480F3E">
      <w:pPr>
        <w:spacing w:line="360" w:lineRule="auto"/>
        <w:jc w:val="both"/>
        <w:rPr>
          <w:b/>
          <w:bCs/>
        </w:rPr>
      </w:pPr>
      <w:hyperlink r:id="rId10" w:history="1">
        <w:r w:rsidRPr="00F640DB">
          <w:rPr>
            <w:rStyle w:val="Hipervnculo"/>
            <w:b/>
            <w:bCs/>
            <w:color w:val="auto"/>
          </w:rPr>
          <w:t xml:space="preserve">Plantilla en </w:t>
        </w:r>
        <w:r w:rsidR="00F640DB" w:rsidRPr="00F640DB">
          <w:rPr>
            <w:rStyle w:val="Hipervnculo"/>
            <w:b/>
            <w:bCs/>
            <w:color w:val="auto"/>
          </w:rPr>
          <w:t>Word</w:t>
        </w:r>
      </w:hyperlink>
    </w:p>
    <w:p w14:paraId="72AB9AFA" w14:textId="77777777" w:rsidR="00480F3E" w:rsidRPr="00480F3E" w:rsidRDefault="00480F3E" w:rsidP="00480F3E">
      <w:pPr>
        <w:spacing w:line="360" w:lineRule="auto"/>
        <w:jc w:val="both"/>
      </w:pPr>
      <w:r w:rsidRPr="00480F3E">
        <w:rPr>
          <w:i/>
          <w:iCs/>
        </w:rPr>
        <w:t>ELEMENTOS GRÁFICOS</w:t>
      </w:r>
    </w:p>
    <w:p w14:paraId="3C6554A5" w14:textId="51FD2E47" w:rsidR="00480F3E" w:rsidRPr="00480F3E" w:rsidRDefault="00480F3E" w:rsidP="00F640DB">
      <w:pPr>
        <w:numPr>
          <w:ilvl w:val="0"/>
          <w:numId w:val="13"/>
        </w:numPr>
        <w:spacing w:line="360" w:lineRule="auto"/>
        <w:jc w:val="both"/>
      </w:pPr>
      <w:r w:rsidRPr="00480F3E">
        <w:t xml:space="preserve">Se utilizará una nomenclatura sencilla, únicamente </w:t>
      </w:r>
      <w:r w:rsidR="007E7C6D">
        <w:t>mediante</w:t>
      </w:r>
      <w:r w:rsidRPr="00480F3E">
        <w:t xml:space="preserve"> las denominaciones genéricas de tabla, figura y fórmula. Se </w:t>
      </w:r>
      <w:r w:rsidR="007F1453">
        <w:t xml:space="preserve">denomina </w:t>
      </w:r>
      <w:proofErr w:type="gramStart"/>
      <w:r w:rsidR="007F1453">
        <w:t>figura  a</w:t>
      </w:r>
      <w:proofErr w:type="gramEnd"/>
      <w:r w:rsidR="007F1453">
        <w:t xml:space="preserve"> </w:t>
      </w:r>
      <w:r w:rsidRPr="00480F3E">
        <w:t>todo el espectro de gráficos, ilustraciones, fotografías, dibujos, mapas, diagramas de flujo, e</w:t>
      </w:r>
      <w:r w:rsidR="00DD4F30">
        <w:t>ntre otros.</w:t>
      </w:r>
      <w:r w:rsidRPr="00480F3E">
        <w:t xml:space="preserve"> Se presentará como tabla aquella información organizada en cuadros con filas y columnas, sin importar la cantidad de datos </w:t>
      </w:r>
      <w:r w:rsidR="007F1453">
        <w:t>ni</w:t>
      </w:r>
      <w:r w:rsidRPr="00480F3E">
        <w:t xml:space="preserve"> su nivel de complejidad. Las fórmulas consistirán en secuencias alfanuméricas que pueden estar acompañadas </w:t>
      </w:r>
      <w:r w:rsidR="007F1453">
        <w:t>de</w:t>
      </w:r>
      <w:r w:rsidRPr="00480F3E">
        <w:t xml:space="preserve"> caracteres </w:t>
      </w:r>
      <w:r w:rsidR="00DD4F30">
        <w:t>especiales.</w:t>
      </w:r>
    </w:p>
    <w:p w14:paraId="166D001B" w14:textId="231D9869" w:rsidR="00480F3E" w:rsidRPr="00480F3E" w:rsidRDefault="00480F3E" w:rsidP="00F640DB">
      <w:pPr>
        <w:numPr>
          <w:ilvl w:val="0"/>
          <w:numId w:val="13"/>
        </w:numPr>
        <w:spacing w:line="360" w:lineRule="auto"/>
        <w:jc w:val="both"/>
      </w:pPr>
      <w:r w:rsidRPr="00480F3E">
        <w:t xml:space="preserve">Todos los elementos gráficos se numeran con </w:t>
      </w:r>
      <w:r w:rsidR="007F1453">
        <w:t xml:space="preserve">números </w:t>
      </w:r>
      <w:r w:rsidRPr="00480F3E">
        <w:t xml:space="preserve">arábigos, de acuerdo con el orden en que vayan apareciendo en el texto. Todo elemento gráfico debe </w:t>
      </w:r>
      <w:r w:rsidR="007F1453">
        <w:t>mencionarse</w:t>
      </w:r>
      <w:r w:rsidRPr="00480F3E">
        <w:t xml:space="preserve"> en el cuerpo del texto.</w:t>
      </w:r>
    </w:p>
    <w:p w14:paraId="6EA9CE31" w14:textId="690E571F" w:rsidR="00480F3E" w:rsidRDefault="00480F3E" w:rsidP="00F640DB">
      <w:pPr>
        <w:numPr>
          <w:ilvl w:val="0"/>
          <w:numId w:val="13"/>
        </w:numPr>
        <w:spacing w:line="360" w:lineRule="auto"/>
        <w:jc w:val="both"/>
      </w:pPr>
      <w:r w:rsidRPr="00480F3E">
        <w:t>Las figuras, tablas y fórmulas se deben entregar en archivos independientes al cuerpo del texto: un solo consecutivo para las tablas, cada figura como archivo independiente (siguiendo los criterios de calidad y tamaño expuestos en </w:t>
      </w:r>
      <w:r w:rsidRPr="00480F3E">
        <w:rPr>
          <w:i/>
          <w:iCs/>
        </w:rPr>
        <w:t>"Extensión o tipos de archivo</w:t>
      </w:r>
      <w:r w:rsidRPr="00480F3E">
        <w:t xml:space="preserve">") y otro para todas las fórmulas, indicando el número y el artículo al cual pertenecen. Estos elementos deben estar en versiones de alta calidad o editables, que permitan la intervención editorial sin pérdidas de </w:t>
      </w:r>
      <w:r w:rsidR="000E2607">
        <w:t>legibilidad.</w:t>
      </w:r>
    </w:p>
    <w:p w14:paraId="7A101201" w14:textId="77777777" w:rsidR="00123418" w:rsidRDefault="00123418" w:rsidP="00123418">
      <w:pPr>
        <w:spacing w:line="360" w:lineRule="auto"/>
        <w:jc w:val="both"/>
      </w:pPr>
    </w:p>
    <w:p w14:paraId="00EC0517" w14:textId="77777777" w:rsidR="00123418" w:rsidRPr="00480F3E" w:rsidRDefault="00123418" w:rsidP="00123418">
      <w:pPr>
        <w:spacing w:line="360" w:lineRule="auto"/>
        <w:jc w:val="both"/>
      </w:pPr>
    </w:p>
    <w:p w14:paraId="03582B76" w14:textId="77777777" w:rsidR="00480F3E" w:rsidRPr="00710C9B" w:rsidRDefault="00480F3E" w:rsidP="00480F3E">
      <w:pPr>
        <w:spacing w:line="360" w:lineRule="auto"/>
        <w:jc w:val="both"/>
      </w:pPr>
      <w:hyperlink r:id="rId11" w:history="1">
        <w:r w:rsidRPr="00710C9B">
          <w:rPr>
            <w:rStyle w:val="Hipervnculo"/>
            <w:b/>
            <w:bCs/>
            <w:color w:val="auto"/>
          </w:rPr>
          <w:t>Extensión o tipos de archivo</w:t>
        </w:r>
      </w:hyperlink>
    </w:p>
    <w:p w14:paraId="6887F281" w14:textId="7BED4A94" w:rsidR="00480F3E" w:rsidRPr="00480F3E" w:rsidRDefault="00480F3E" w:rsidP="00480F3E">
      <w:pPr>
        <w:spacing w:line="360" w:lineRule="auto"/>
        <w:jc w:val="both"/>
      </w:pPr>
      <w:r w:rsidRPr="00480F3E">
        <w:rPr>
          <w:i/>
          <w:iCs/>
        </w:rPr>
        <w:t xml:space="preserve">Notas a pie de </w:t>
      </w:r>
      <w:r w:rsidR="00710C9B">
        <w:rPr>
          <w:i/>
          <w:iCs/>
        </w:rPr>
        <w:t xml:space="preserve">página:  </w:t>
      </w:r>
      <w:r w:rsidRPr="00480F3E">
        <w:rPr>
          <w:i/>
          <w:iCs/>
        </w:rPr>
        <w:t xml:space="preserve">No se admite el uso de pie de </w:t>
      </w:r>
      <w:r w:rsidR="00710C9B">
        <w:rPr>
          <w:i/>
          <w:iCs/>
        </w:rPr>
        <w:t>página</w:t>
      </w:r>
      <w:r w:rsidRPr="00480F3E">
        <w:rPr>
          <w:i/>
          <w:iCs/>
        </w:rPr>
        <w:t xml:space="preserve"> </w:t>
      </w:r>
      <w:r w:rsidR="006A7F40" w:rsidRPr="00480F3E">
        <w:rPr>
          <w:i/>
          <w:iCs/>
        </w:rPr>
        <w:t>en ninguna circunstancia</w:t>
      </w:r>
      <w:r w:rsidRPr="00480F3E">
        <w:rPr>
          <w:i/>
          <w:iCs/>
        </w:rPr>
        <w:t xml:space="preserve">. Favor </w:t>
      </w:r>
      <w:r w:rsidR="006A7F40">
        <w:rPr>
          <w:i/>
          <w:iCs/>
        </w:rPr>
        <w:t>de revisar</w:t>
      </w:r>
      <w:r w:rsidRPr="00480F3E">
        <w:rPr>
          <w:i/>
          <w:iCs/>
        </w:rPr>
        <w:t xml:space="preserve"> que el documento que adjunta no contenga este tipo de elementos.</w:t>
      </w:r>
    </w:p>
    <w:p w14:paraId="426F383F" w14:textId="28C1AB60" w:rsidR="00480F3E" w:rsidRPr="00480F3E" w:rsidRDefault="00480F3E" w:rsidP="00480F3E">
      <w:pPr>
        <w:spacing w:line="360" w:lineRule="auto"/>
        <w:jc w:val="both"/>
      </w:pPr>
      <w:r w:rsidRPr="00480F3E">
        <w:rPr>
          <w:i/>
          <w:iCs/>
        </w:rPr>
        <w:t xml:space="preserve">Citas </w:t>
      </w:r>
      <w:r w:rsidR="006A7F40" w:rsidRPr="00480F3E">
        <w:rPr>
          <w:i/>
          <w:iCs/>
        </w:rPr>
        <w:t>textuales:</w:t>
      </w:r>
      <w:r w:rsidR="006A7F40" w:rsidRPr="00480F3E">
        <w:t xml:space="preserve"> Si</w:t>
      </w:r>
      <w:r w:rsidRPr="00480F3E">
        <w:t xml:space="preserve"> va a usar citas textuales, usarlas solamente para soportar el debate de su tema en el </w:t>
      </w:r>
      <w:r w:rsidR="006A7F40">
        <w:t>artículo</w:t>
      </w:r>
      <w:r w:rsidRPr="00480F3E">
        <w:t>.</w:t>
      </w:r>
    </w:p>
    <w:p w14:paraId="3FCDAC9E" w14:textId="7B47897B" w:rsidR="00480F3E" w:rsidRPr="00480F3E" w:rsidRDefault="00480F3E" w:rsidP="007B6CD5">
      <w:pPr>
        <w:numPr>
          <w:ilvl w:val="0"/>
          <w:numId w:val="14"/>
        </w:numPr>
        <w:spacing w:line="360" w:lineRule="auto"/>
        <w:jc w:val="both"/>
      </w:pPr>
      <w:r w:rsidRPr="00480F3E">
        <w:t xml:space="preserve">Estas no deben </w:t>
      </w:r>
      <w:r w:rsidR="007B6CD5">
        <w:t>exceder</w:t>
      </w:r>
      <w:r w:rsidRPr="00480F3E">
        <w:t xml:space="preserve"> de media hoja.</w:t>
      </w:r>
    </w:p>
    <w:p w14:paraId="5063FA2C" w14:textId="50C7B14C" w:rsidR="00480F3E" w:rsidRPr="00480F3E" w:rsidRDefault="00752AD9" w:rsidP="007B6CD5">
      <w:pPr>
        <w:pStyle w:val="Prrafodelista"/>
        <w:numPr>
          <w:ilvl w:val="0"/>
          <w:numId w:val="14"/>
        </w:numPr>
        <w:spacing w:line="360" w:lineRule="auto"/>
        <w:jc w:val="both"/>
      </w:pPr>
      <w:r>
        <w:rPr>
          <w:i/>
          <w:iCs/>
        </w:rPr>
        <w:t xml:space="preserve">Referencias:  </w:t>
      </w:r>
      <w:r w:rsidR="00480F3E" w:rsidRPr="00480F3E">
        <w:t>Deberán aparecer completas al final del artículo en forma de lista, en letra Arial 12, organizadas alfabéticamente por autor y, para cada autor, en orden cronológico, de más antiguo a más reciente. Siguiendo las normas internacionales APA</w:t>
      </w:r>
      <w:r w:rsidR="00D202AB">
        <w:t xml:space="preserve"> 7</w:t>
      </w:r>
      <w:r w:rsidR="00480F3E" w:rsidRPr="00480F3E">
        <w:t xml:space="preserve"> (American </w:t>
      </w:r>
      <w:proofErr w:type="spellStart"/>
      <w:r w:rsidR="00480F3E" w:rsidRPr="00480F3E">
        <w:t>Psychological</w:t>
      </w:r>
      <w:proofErr w:type="spellEnd"/>
      <w:r w:rsidR="00480F3E" w:rsidRPr="00480F3E">
        <w:t xml:space="preserve"> </w:t>
      </w:r>
      <w:proofErr w:type="spellStart"/>
      <w:r w:rsidR="00480F3E" w:rsidRPr="00480F3E">
        <w:t>Association</w:t>
      </w:r>
      <w:proofErr w:type="spellEnd"/>
      <w:r w:rsidR="00480F3E" w:rsidRPr="00480F3E">
        <w:t>). Se recomienda verificar la citación de las referencias en un generador automático de bibliografía. Puede consultar </w:t>
      </w:r>
      <w:hyperlink r:id="rId12" w:history="1">
        <w:r w:rsidR="00480F3E" w:rsidRPr="00480F3E">
          <w:rPr>
            <w:rStyle w:val="Hipervnculo"/>
          </w:rPr>
          <w:t>http://citethisforme.com/es</w:t>
        </w:r>
      </w:hyperlink>
    </w:p>
    <w:p w14:paraId="26813C7B" w14:textId="77777777" w:rsidR="00480F3E" w:rsidRPr="00480F3E" w:rsidRDefault="00480F3E" w:rsidP="007B6CD5">
      <w:pPr>
        <w:numPr>
          <w:ilvl w:val="0"/>
          <w:numId w:val="14"/>
        </w:numPr>
        <w:spacing w:line="360" w:lineRule="auto"/>
        <w:jc w:val="both"/>
      </w:pPr>
      <w:r w:rsidRPr="00480F3E">
        <w:t>La lista bibliográfica según el estilo APA guarda una relación exacta con las citas que aparecen en el texto del trabajo. Solamente incluye aquellos recursos que se utilizaron para llevar a cabo la investigación y preparación del trabajo. Los siguientes elementos se aplican en la preparación de fichas bibliográficas:</w:t>
      </w:r>
    </w:p>
    <w:p w14:paraId="46FA13FF" w14:textId="72E11EE9" w:rsidR="00480F3E" w:rsidRPr="00480F3E" w:rsidRDefault="00480F3E" w:rsidP="00480F3E">
      <w:pPr>
        <w:numPr>
          <w:ilvl w:val="1"/>
          <w:numId w:val="6"/>
        </w:numPr>
        <w:spacing w:line="360" w:lineRule="auto"/>
        <w:jc w:val="both"/>
      </w:pPr>
      <w:r w:rsidRPr="00480F3E">
        <w:t xml:space="preserve">La lista bibliográfica se titulará: </w:t>
      </w:r>
      <w:r w:rsidR="00A02B90">
        <w:t>Referencias</w:t>
      </w:r>
      <w:r w:rsidRPr="00480F3E">
        <w:t>.</w:t>
      </w:r>
    </w:p>
    <w:p w14:paraId="02DE0B43" w14:textId="37BCF951" w:rsidR="00480F3E" w:rsidRPr="00480F3E" w:rsidRDefault="00480F3E" w:rsidP="00480F3E">
      <w:pPr>
        <w:numPr>
          <w:ilvl w:val="1"/>
          <w:numId w:val="6"/>
        </w:numPr>
        <w:spacing w:line="360" w:lineRule="auto"/>
        <w:jc w:val="both"/>
      </w:pPr>
      <w:r w:rsidRPr="00480F3E">
        <w:t xml:space="preserve">La lista </w:t>
      </w:r>
      <w:r w:rsidR="00167A6F">
        <w:t>está ordenada alfabéticamente por el</w:t>
      </w:r>
      <w:r w:rsidRPr="00480F3E">
        <w:t xml:space="preserve"> apellido del autor(a) y se incluye con las iniciales de sus nombres de pila.</w:t>
      </w:r>
    </w:p>
    <w:p w14:paraId="1B62B2DA" w14:textId="77777777" w:rsidR="00480F3E" w:rsidRPr="00480F3E" w:rsidRDefault="00480F3E" w:rsidP="00480F3E">
      <w:pPr>
        <w:numPr>
          <w:ilvl w:val="1"/>
          <w:numId w:val="6"/>
        </w:numPr>
        <w:spacing w:line="360" w:lineRule="auto"/>
        <w:jc w:val="both"/>
      </w:pPr>
      <w:r w:rsidRPr="00480F3E">
        <w:t>La lista se escribe a doble espacio.</w:t>
      </w:r>
    </w:p>
    <w:p w14:paraId="347420CD" w14:textId="5FF7C98D" w:rsidR="00480F3E" w:rsidRPr="00480F3E" w:rsidRDefault="00480F3E" w:rsidP="00480F3E">
      <w:pPr>
        <w:numPr>
          <w:ilvl w:val="1"/>
          <w:numId w:val="6"/>
        </w:numPr>
        <w:spacing w:line="360" w:lineRule="auto"/>
        <w:jc w:val="both"/>
      </w:pPr>
      <w:r w:rsidRPr="00480F3E">
        <w:t xml:space="preserve">Los títulos de revistas o de libros se escriben en cursiva. En el caso de </w:t>
      </w:r>
      <w:r w:rsidR="00167A6F">
        <w:t>las revistas, el texto en cursiva abarca</w:t>
      </w:r>
      <w:r w:rsidRPr="00480F3E">
        <w:t xml:space="preserve"> desde el título de la revista hasta el número del volumen.</w:t>
      </w:r>
    </w:p>
    <w:p w14:paraId="661B2D84" w14:textId="5FC4D20A" w:rsidR="00480F3E" w:rsidRPr="00480F3E" w:rsidRDefault="00480F3E" w:rsidP="00480F3E">
      <w:pPr>
        <w:spacing w:line="360" w:lineRule="auto"/>
        <w:jc w:val="both"/>
      </w:pPr>
      <w:r w:rsidRPr="00480F3E">
        <w:t xml:space="preserve">Los artículos que cumplan con los requisitos temáticos y formales </w:t>
      </w:r>
      <w:r w:rsidR="00167A6F">
        <w:t>establecidos</w:t>
      </w:r>
      <w:r w:rsidRPr="00480F3E">
        <w:t xml:space="preserve"> en estas instrucciones serán recibidos para</w:t>
      </w:r>
      <w:r w:rsidR="00167A6F">
        <w:t xml:space="preserve"> su</w:t>
      </w:r>
      <w:r w:rsidRPr="00480F3E">
        <w:t xml:space="preserve"> evaluación y puestos a consideración de los pares evaluadores. Los artículos que no se ajusten a estas normas serán declarados no </w:t>
      </w:r>
      <w:r w:rsidR="00A02B90">
        <w:t>aprobados.</w:t>
      </w:r>
      <w:r w:rsidRPr="00480F3E">
        <w:t xml:space="preserve"> La revista </w:t>
      </w:r>
      <w:r w:rsidR="00A02B90">
        <w:t>CIRIEC Costa Rica</w:t>
      </w:r>
      <w:r w:rsidRPr="00480F3E">
        <w:t xml:space="preserve"> se reserva el derecho </w:t>
      </w:r>
      <w:r w:rsidR="00533897">
        <w:t>a realizar</w:t>
      </w:r>
      <w:r w:rsidRPr="00480F3E">
        <w:t xml:space="preserve"> los cambios editoriales que considere convenientes.</w:t>
      </w:r>
    </w:p>
    <w:p w14:paraId="3BAE0103" w14:textId="25B66574" w:rsidR="00480F3E" w:rsidRPr="00480F3E" w:rsidRDefault="00480F3E" w:rsidP="00480F3E">
      <w:pPr>
        <w:spacing w:line="360" w:lineRule="auto"/>
        <w:jc w:val="both"/>
      </w:pPr>
      <w:r w:rsidRPr="00480F3E">
        <w:t xml:space="preserve">Se debe adjuntar la licencia de uso parcial </w:t>
      </w:r>
      <w:r w:rsidRPr="00480F3E">
        <w:rPr>
          <w:i/>
          <w:iCs/>
        </w:rPr>
        <w:t>en formato PDF</w:t>
      </w:r>
      <w:r w:rsidR="00620002">
        <w:rPr>
          <w:i/>
          <w:iCs/>
        </w:rPr>
        <w:t xml:space="preserve"> (ficheros adjuntos)</w:t>
      </w:r>
      <w:r w:rsidRPr="00480F3E">
        <w:rPr>
          <w:b/>
          <w:bCs/>
        </w:rPr>
        <w:t>.</w:t>
      </w:r>
    </w:p>
    <w:p w14:paraId="1D69A4B0" w14:textId="77777777" w:rsidR="00480F3E" w:rsidRPr="00480F3E" w:rsidRDefault="00480F3E" w:rsidP="00480F3E">
      <w:pPr>
        <w:spacing w:line="360" w:lineRule="auto"/>
        <w:jc w:val="both"/>
      </w:pPr>
      <w:r w:rsidRPr="00480F3E">
        <w:t> </w:t>
      </w:r>
    </w:p>
    <w:p w14:paraId="410D2CC8" w14:textId="0C7079B8" w:rsidR="00480F3E" w:rsidRPr="00480F3E" w:rsidRDefault="00480F3E" w:rsidP="00480F3E">
      <w:pPr>
        <w:spacing w:line="360" w:lineRule="auto"/>
        <w:jc w:val="both"/>
      </w:pPr>
      <w:r w:rsidRPr="00480F3E">
        <w:rPr>
          <w:b/>
          <w:bCs/>
        </w:rPr>
        <w:lastRenderedPageBreak/>
        <w:t>ETAPAS DEL PROCESO EDITORIAL Y TIEMPOS ESTIMADOS</w:t>
      </w:r>
    </w:p>
    <w:p w14:paraId="317BC5E1" w14:textId="77777777" w:rsidR="00480F3E" w:rsidRPr="00480F3E" w:rsidRDefault="00480F3E" w:rsidP="00480F3E">
      <w:pPr>
        <w:spacing w:line="360" w:lineRule="auto"/>
        <w:jc w:val="both"/>
      </w:pPr>
      <w:r w:rsidRPr="00480F3E">
        <w:t>Lista de comprobación para la preparación de envíos</w:t>
      </w:r>
    </w:p>
    <w:p w14:paraId="74631EAE" w14:textId="77777777" w:rsidR="00480F3E" w:rsidRPr="00480F3E" w:rsidRDefault="00480F3E" w:rsidP="00480F3E">
      <w:pPr>
        <w:spacing w:line="360" w:lineRule="auto"/>
        <w:jc w:val="both"/>
      </w:pPr>
      <w:r w:rsidRPr="00480F3E">
        <w:t>Todos los envíos deben cumplir los siguientes requisitos.</w:t>
      </w:r>
    </w:p>
    <w:p w14:paraId="199CE02A" w14:textId="4E4DBC4D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>El trabajo es inédito</w:t>
      </w:r>
      <w:r w:rsidR="00D85287">
        <w:t>, está relacionado con el sector de la economía social solidaria (ESS) y no se envía</w:t>
      </w:r>
      <w:r w:rsidRPr="00480F3E">
        <w:t xml:space="preserve"> simultáneamente a otra publicación.</w:t>
      </w:r>
    </w:p>
    <w:p w14:paraId="325074EA" w14:textId="2EBF49FA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 xml:space="preserve">El </w:t>
      </w:r>
      <w:r w:rsidR="00955304" w:rsidRPr="00480F3E">
        <w:t>archivo contiene</w:t>
      </w:r>
      <w:r w:rsidRPr="00480F3E">
        <w:t xml:space="preserve"> los nombres de los autores </w:t>
      </w:r>
      <w:r w:rsidR="000E456F">
        <w:t>y</w:t>
      </w:r>
      <w:r w:rsidRPr="00480F3E">
        <w:t xml:space="preserve"> </w:t>
      </w:r>
      <w:r w:rsidR="00D85287">
        <w:t>otros</w:t>
      </w:r>
      <w:r w:rsidRPr="00480F3E">
        <w:t xml:space="preserve"> datos personales.</w:t>
      </w:r>
    </w:p>
    <w:p w14:paraId="53A1FDB0" w14:textId="46FD72DE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 xml:space="preserve">El documento tiene </w:t>
      </w:r>
      <w:r w:rsidR="00D85287">
        <w:t>un máximo de 45.000 caracteres con espacios</w:t>
      </w:r>
      <w:r w:rsidR="006576F0">
        <w:t>, que incluyen: el resumen (debe tener entre 200 y 280 palabras) en el idioma del documento, las tablas y las figuras, y</w:t>
      </w:r>
      <w:r w:rsidRPr="00480F3E">
        <w:t xml:space="preserve"> el </w:t>
      </w:r>
      <w:r w:rsidR="00955304">
        <w:t xml:space="preserve">texto.  </w:t>
      </w:r>
      <w:r w:rsidRPr="00480F3E">
        <w:t xml:space="preserve">La bibliografía no se cuenta </w:t>
      </w:r>
      <w:r w:rsidR="00D85287">
        <w:t>en</w:t>
      </w:r>
      <w:r w:rsidRPr="00480F3E">
        <w:t xml:space="preserve"> este </w:t>
      </w:r>
      <w:r w:rsidR="00D85287">
        <w:t>límite</w:t>
      </w:r>
      <w:r w:rsidRPr="00480F3E">
        <w:t xml:space="preserve"> de caracteres.</w:t>
      </w:r>
    </w:p>
    <w:p w14:paraId="088E2A20" w14:textId="46A8226A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 xml:space="preserve">Evitar el uso de referencias bibliográficas de </w:t>
      </w:r>
      <w:r w:rsidR="00955304">
        <w:t>RCCR</w:t>
      </w:r>
      <w:r w:rsidR="00D85287">
        <w:t>, a menos que</w:t>
      </w:r>
      <w:r w:rsidRPr="00480F3E">
        <w:t xml:space="preserve"> sean indispensables.</w:t>
      </w:r>
    </w:p>
    <w:p w14:paraId="50F2B14A" w14:textId="6F4689BE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>El documento no contiene ni figuras (todo el espectro de gráficos, ilustraciones, fotografías, dibujos, mapas, diagramas de flujo</w:t>
      </w:r>
      <w:r w:rsidR="00955304">
        <w:t>, entre otros</w:t>
      </w:r>
      <w:r w:rsidRPr="00480F3E">
        <w:t>), ni tablas (información organizada en cuadros con filas y columnas), ni fórmulas. Estas se </w:t>
      </w:r>
      <w:r w:rsidR="00955304">
        <w:t>envían</w:t>
      </w:r>
      <w:r w:rsidRPr="00480F3E">
        <w:t xml:space="preserve"> de forma separada como “ficheros adjuntos” y con las extensiones o tipos de archivo definidos en las normas para autores.</w:t>
      </w:r>
    </w:p>
    <w:p w14:paraId="09884F69" w14:textId="77777777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>Las citas de referencias escritas por el autor o autores del artículo no pueden ser más que dos en todo el documento.</w:t>
      </w:r>
    </w:p>
    <w:p w14:paraId="4D5B155C" w14:textId="69CDF2F2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>Las </w:t>
      </w:r>
      <w:r w:rsidR="00D46D59">
        <w:t>referencias</w:t>
      </w:r>
      <w:r w:rsidRPr="00480F3E">
        <w:t xml:space="preserve"> aparecen completas al final del artículo en forma de lista, siguiendo las normas internacionales APA (American </w:t>
      </w:r>
      <w:proofErr w:type="spellStart"/>
      <w:r w:rsidRPr="00480F3E">
        <w:t>Psychological</w:t>
      </w:r>
      <w:proofErr w:type="spellEnd"/>
      <w:r w:rsidRPr="00480F3E">
        <w:t xml:space="preserve"> </w:t>
      </w:r>
      <w:proofErr w:type="spellStart"/>
      <w:r w:rsidRPr="00480F3E">
        <w:t>Association</w:t>
      </w:r>
      <w:proofErr w:type="spellEnd"/>
      <w:r w:rsidRPr="00480F3E">
        <w:t>).</w:t>
      </w:r>
    </w:p>
    <w:p w14:paraId="0BE3E812" w14:textId="6883332D" w:rsidR="00480F3E" w:rsidRPr="00480F3E" w:rsidRDefault="00480F3E" w:rsidP="008C0D8F">
      <w:pPr>
        <w:numPr>
          <w:ilvl w:val="0"/>
          <w:numId w:val="15"/>
        </w:numPr>
        <w:spacing w:line="360" w:lineRule="auto"/>
      </w:pPr>
      <w:r w:rsidRPr="00480F3E">
        <w:t xml:space="preserve">Todos los autores del artículo deben estar registrados en los metadatos del </w:t>
      </w:r>
      <w:r w:rsidR="008C0D8F">
        <w:t>envío,</w:t>
      </w:r>
      <w:r w:rsidRPr="00480F3E">
        <w:t xml:space="preserve"> incluyendo</w:t>
      </w:r>
      <w:r w:rsidR="00D46D59">
        <w:t>:   Nombre</w:t>
      </w:r>
      <w:r w:rsidR="008C0D8F">
        <w:t xml:space="preserve"> </w:t>
      </w:r>
      <w:r w:rsidR="00D46D59">
        <w:t>completo   Filiación institucional   Correo electrónico   Código</w:t>
      </w:r>
      <w:r w:rsidRPr="00480F3E">
        <w:t xml:space="preserve"> ORCID</w:t>
      </w:r>
    </w:p>
    <w:p w14:paraId="414AACD1" w14:textId="319217A6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 xml:space="preserve">Una vez </w:t>
      </w:r>
      <w:r w:rsidR="00750952">
        <w:t xml:space="preserve">que </w:t>
      </w:r>
      <w:r w:rsidRPr="00480F3E">
        <w:t>apruebe todas las condiciones, podrá cargar su artículo y los ficheros adicionales que lo complementan.</w:t>
      </w:r>
    </w:p>
    <w:p w14:paraId="68D4A331" w14:textId="58B83BB2" w:rsidR="00480F3E" w:rsidRPr="00480F3E" w:rsidRDefault="00480F3E" w:rsidP="00B23786">
      <w:pPr>
        <w:numPr>
          <w:ilvl w:val="0"/>
          <w:numId w:val="15"/>
        </w:numPr>
        <w:spacing w:line="360" w:lineRule="auto"/>
        <w:jc w:val="both"/>
      </w:pPr>
      <w:r w:rsidRPr="00480F3E">
        <w:t xml:space="preserve">Si su artículo es producto de un proyecto de investigación, los indexadores a nivel nacional y mundial nos </w:t>
      </w:r>
      <w:r w:rsidR="000F1ADD">
        <w:t>solicitan</w:t>
      </w:r>
      <w:r w:rsidRPr="00480F3E">
        <w:t xml:space="preserve"> </w:t>
      </w:r>
      <w:r w:rsidR="000F1ADD">
        <w:t>completar el siguiente formato con la información del proyecto del que</w:t>
      </w:r>
      <w:r w:rsidRPr="00480F3E">
        <w:t xml:space="preserve"> surge su artículo. Por favor</w:t>
      </w:r>
      <w:r w:rsidR="00684AF8">
        <w:t xml:space="preserve">, </w:t>
      </w:r>
      <w:proofErr w:type="spellStart"/>
      <w:r w:rsidR="00A46C01">
        <w:t>diligenciélo</w:t>
      </w:r>
      <w:proofErr w:type="spellEnd"/>
      <w:r w:rsidRPr="00480F3E">
        <w:t xml:space="preserve"> en un documento Word independiente, y cárguelo en el sistema como un fichero adicional a su contribución</w:t>
      </w:r>
      <w:r w:rsidR="00684AF8">
        <w:t xml:space="preserve">:  </w:t>
      </w:r>
      <w:r w:rsidR="00233EB5">
        <w:t xml:space="preserve"> </w:t>
      </w:r>
      <w:r w:rsidR="000F1ADD">
        <w:t>información</w:t>
      </w:r>
      <w:r w:rsidRPr="00480F3E">
        <w:t xml:space="preserve"> de procedencia del </w:t>
      </w:r>
      <w:r w:rsidR="00233EB5">
        <w:t>artículo, nombre</w:t>
      </w:r>
      <w:r w:rsidRPr="00480F3E">
        <w:t xml:space="preserve"> del </w:t>
      </w:r>
      <w:r w:rsidR="00233EB5">
        <w:t>proyector, objetivo, resumen, tipo</w:t>
      </w:r>
      <w:r w:rsidRPr="00480F3E">
        <w:t xml:space="preserve"> de proyector</w:t>
      </w:r>
      <w:r w:rsidR="00233EB5">
        <w:t>, fecha</w:t>
      </w:r>
      <w:r w:rsidRPr="00480F3E">
        <w:t xml:space="preserve"> de inicio y </w:t>
      </w:r>
      <w:r w:rsidR="00233EB5">
        <w:t>finalización, justificación, valor total</w:t>
      </w:r>
      <w:r w:rsidRPr="00480F3E">
        <w:t xml:space="preserve"> del </w:t>
      </w:r>
      <w:r w:rsidR="00233EB5">
        <w:t>proyecto.</w:t>
      </w:r>
    </w:p>
    <w:p w14:paraId="408583C4" w14:textId="77777777" w:rsidR="00480F3E" w:rsidRPr="00480F3E" w:rsidRDefault="00480F3E" w:rsidP="00480F3E">
      <w:pPr>
        <w:spacing w:line="360" w:lineRule="auto"/>
        <w:jc w:val="both"/>
      </w:pPr>
      <w:r w:rsidRPr="00480F3E">
        <w:lastRenderedPageBreak/>
        <w:t>Aviso de derechos de autor/a</w:t>
      </w:r>
    </w:p>
    <w:p w14:paraId="5D1CBE6F" w14:textId="2A178EE0" w:rsidR="00480F3E" w:rsidRPr="00480F3E" w:rsidRDefault="00480F3E" w:rsidP="004B0D4F">
      <w:pPr>
        <w:pStyle w:val="Prrafodelista"/>
        <w:numPr>
          <w:ilvl w:val="0"/>
          <w:numId w:val="16"/>
        </w:numPr>
        <w:spacing w:line="360" w:lineRule="auto"/>
        <w:jc w:val="both"/>
      </w:pPr>
      <w:r w:rsidRPr="00480F3E">
        <w:t xml:space="preserve">Propiedad </w:t>
      </w:r>
      <w:r w:rsidR="00CF4A99">
        <w:t>intelectual:</w:t>
      </w:r>
      <w:r w:rsidRPr="00480F3E">
        <w:t xml:space="preserve"> </w:t>
      </w:r>
      <w:r w:rsidR="00CF4A99">
        <w:t>Revista</w:t>
      </w:r>
      <w:r w:rsidR="00AE0F78">
        <w:t xml:space="preserve"> CIRIEC </w:t>
      </w:r>
      <w:r w:rsidR="00CF4A99">
        <w:t>Costa Rica de la Universidad Estatal a Distancia (UNED),</w:t>
      </w:r>
      <w:r w:rsidRPr="00480F3E">
        <w:t xml:space="preserve"> </w:t>
      </w:r>
      <w:r w:rsidR="00CF4A99">
        <w:t>San José</w:t>
      </w:r>
      <w:r w:rsidRPr="00480F3E">
        <w:t>, Co</w:t>
      </w:r>
      <w:r w:rsidR="00CF4A99">
        <w:t>sta</w:t>
      </w:r>
      <w:r w:rsidR="00A46C01">
        <w:t xml:space="preserve"> Rica</w:t>
      </w:r>
      <w:r w:rsidRPr="00480F3E">
        <w:t xml:space="preserve">. El envío de un artículo a la revista </w:t>
      </w:r>
      <w:r w:rsidR="001E43EA">
        <w:t>CIRIEC Costa Rica</w:t>
      </w:r>
      <w:r w:rsidRPr="00480F3E">
        <w:t xml:space="preserve"> indica que el(los) autor(es) certifica(n) y acepta(n):</w:t>
      </w:r>
    </w:p>
    <w:p w14:paraId="32C28610" w14:textId="57C39563" w:rsidR="00480F3E" w:rsidRPr="00480F3E" w:rsidRDefault="00480F3E" w:rsidP="004B0D4F">
      <w:pPr>
        <w:pStyle w:val="Prrafodelista"/>
        <w:numPr>
          <w:ilvl w:val="0"/>
          <w:numId w:val="16"/>
        </w:numPr>
        <w:spacing w:line="360" w:lineRule="auto"/>
        <w:jc w:val="both"/>
      </w:pPr>
      <w:r w:rsidRPr="00480F3E">
        <w:t xml:space="preserve">Que </w:t>
      </w:r>
      <w:r w:rsidR="001E43EA">
        <w:t>este</w:t>
      </w:r>
      <w:r w:rsidRPr="00480F3E">
        <w:t xml:space="preserve"> no ha sido publicado, ni aceptado para publicación en otra revista.</w:t>
      </w:r>
    </w:p>
    <w:p w14:paraId="6B9DD034" w14:textId="01FD98FF" w:rsidR="00480F3E" w:rsidRPr="00480F3E" w:rsidRDefault="001E43EA" w:rsidP="004B0D4F">
      <w:pPr>
        <w:pStyle w:val="Prrafodelista"/>
        <w:numPr>
          <w:ilvl w:val="0"/>
          <w:numId w:val="16"/>
        </w:numPr>
        <w:spacing w:line="360" w:lineRule="auto"/>
        <w:jc w:val="both"/>
      </w:pPr>
      <w:r>
        <w:t>Que,</w:t>
      </w:r>
      <w:r w:rsidR="00480F3E" w:rsidRPr="00480F3E">
        <w:t xml:space="preserve"> en caso de que su publicación haya sido aceptada y el artículo tenga una versión previa como </w:t>
      </w:r>
      <w:proofErr w:type="spellStart"/>
      <w:r w:rsidR="00480F3E" w:rsidRPr="004B0D4F">
        <w:rPr>
          <w:i/>
          <w:iCs/>
        </w:rPr>
        <w:t>working</w:t>
      </w:r>
      <w:proofErr w:type="spellEnd"/>
      <w:r w:rsidR="00480F3E" w:rsidRPr="004B0D4F">
        <w:rPr>
          <w:i/>
          <w:iCs/>
        </w:rPr>
        <w:t xml:space="preserve"> </w:t>
      </w:r>
      <w:proofErr w:type="spellStart"/>
      <w:r w:rsidR="00480F3E" w:rsidRPr="004B0D4F">
        <w:rPr>
          <w:i/>
          <w:iCs/>
        </w:rPr>
        <w:t>paper</w:t>
      </w:r>
      <w:proofErr w:type="spellEnd"/>
      <w:r w:rsidR="00480F3E" w:rsidRPr="00480F3E">
        <w:t xml:space="preserve"> (literatura gris) o aparezca en un sitio web, será retirado del sitio </w:t>
      </w:r>
      <w:r w:rsidR="00A46C01">
        <w:t>web, quedando</w:t>
      </w:r>
      <w:r w:rsidR="00480F3E" w:rsidRPr="00480F3E">
        <w:t xml:space="preserve"> </w:t>
      </w:r>
      <w:r w:rsidR="004B0D4F">
        <w:t>solo</w:t>
      </w:r>
      <w:r w:rsidR="00480F3E" w:rsidRPr="00480F3E">
        <w:t xml:space="preserve"> el título, el resumen, las palabras clave y el hipervínculo a la revista.</w:t>
      </w:r>
    </w:p>
    <w:p w14:paraId="2049442B" w14:textId="33C2A441" w:rsidR="00480F3E" w:rsidRPr="00480F3E" w:rsidRDefault="004B0D4F" w:rsidP="004B0D4F">
      <w:pPr>
        <w:pStyle w:val="Prrafodelista"/>
        <w:numPr>
          <w:ilvl w:val="0"/>
          <w:numId w:val="16"/>
        </w:numPr>
        <w:spacing w:line="360" w:lineRule="auto"/>
        <w:jc w:val="both"/>
      </w:pPr>
      <w:r>
        <w:t>Que,</w:t>
      </w:r>
      <w:r w:rsidR="00480F3E" w:rsidRPr="00480F3E">
        <w:t xml:space="preserve"> una vez publicado en </w:t>
      </w:r>
      <w:r>
        <w:t>RCCR,</w:t>
      </w:r>
      <w:r w:rsidR="00480F3E" w:rsidRPr="00480F3E">
        <w:t xml:space="preserve"> no se publicará en otra revista. Al enviar los artículos para su evaluación, el(los) autor(es) acepta(n) </w:t>
      </w:r>
      <w:r w:rsidR="00A46C01">
        <w:t>transferir</w:t>
      </w:r>
      <w:r w:rsidR="00480F3E" w:rsidRPr="00480F3E">
        <w:t xml:space="preserve"> los derechos de autor a la revista </w:t>
      </w:r>
      <w:r>
        <w:t>CIRIEC Costa Rica</w:t>
      </w:r>
      <w:r w:rsidR="00480F3E" w:rsidRPr="00480F3E">
        <w:t xml:space="preserve">, a efectos de su publicación en la versión impresa o electrónica, y se firmará la licencia de uso parcial </w:t>
      </w:r>
      <w:r w:rsidR="00373184">
        <w:t xml:space="preserve">que se le enviará </w:t>
      </w:r>
      <w:r w:rsidR="00B31DFE">
        <w:t>por</w:t>
      </w:r>
      <w:r w:rsidR="00373184">
        <w:t xml:space="preserve"> correo.</w:t>
      </w:r>
      <w:r w:rsidR="00480F3E" w:rsidRPr="00480F3E">
        <w:t> </w:t>
      </w:r>
    </w:p>
    <w:p w14:paraId="35C8E10A" w14:textId="0E891447" w:rsidR="00480F3E" w:rsidRPr="00480F3E" w:rsidRDefault="00480F3E" w:rsidP="004B0D4F">
      <w:pPr>
        <w:pStyle w:val="Prrafodelista"/>
        <w:numPr>
          <w:ilvl w:val="0"/>
          <w:numId w:val="16"/>
        </w:numPr>
        <w:spacing w:line="360" w:lineRule="auto"/>
        <w:jc w:val="both"/>
      </w:pPr>
      <w:r w:rsidRPr="00480F3E">
        <w:t xml:space="preserve">Responsabilidad de </w:t>
      </w:r>
      <w:r w:rsidR="0087356B">
        <w:t>contenidos:</w:t>
      </w:r>
      <w:r w:rsidRPr="00480F3E">
        <w:t xml:space="preserve"> El contenido de los artículos publicados por </w:t>
      </w:r>
      <w:r w:rsidR="00373184">
        <w:t>CIRIEC Costa Rica</w:t>
      </w:r>
      <w:r w:rsidRPr="00480F3E">
        <w:t xml:space="preserve"> es de exclusiva responsabilidad del(os) autor(es) y no necesariamente refleja el pensamiento del comité editorial y científico de la revista </w:t>
      </w:r>
      <w:r w:rsidR="00055686">
        <w:t>CIRIEC Costa Rica</w:t>
      </w:r>
      <w:r w:rsidRPr="00480F3E">
        <w:t>. Los textos pueden reproducirse</w:t>
      </w:r>
      <w:r w:rsidR="00B31DFE">
        <w:t>, total o parcialmente,</w:t>
      </w:r>
      <w:r w:rsidRPr="00480F3E">
        <w:t xml:space="preserve"> </w:t>
      </w:r>
      <w:r w:rsidR="00B31DFE">
        <w:t>siempre que se cite</w:t>
      </w:r>
      <w:r w:rsidRPr="00480F3E">
        <w:t xml:space="preserve"> la fuente. La revista </w:t>
      </w:r>
      <w:r w:rsidR="00E962CE">
        <w:t>CIRIEC Costa Rica</w:t>
      </w:r>
      <w:r w:rsidRPr="00480F3E">
        <w:t xml:space="preserve"> se encuentra registrada bajo la licencia Creative Commons Reconocimiento 4.0 Internacional. Por lo tanto, esta obra se puede reproducir, distribuir y comunicar públicamente en formato digital, siempre que se reconozca el nombre de los autores y a la </w:t>
      </w:r>
      <w:r w:rsidR="00E962CE">
        <w:t>Universidad Estatal a Distancia</w:t>
      </w:r>
      <w:r w:rsidRPr="00480F3E">
        <w:t>.</w:t>
      </w:r>
    </w:p>
    <w:p w14:paraId="766E180B" w14:textId="57045544" w:rsidR="00480F3E" w:rsidRPr="00480F3E" w:rsidRDefault="00480F3E" w:rsidP="004B0D4F">
      <w:pPr>
        <w:pStyle w:val="Prrafodelista"/>
        <w:numPr>
          <w:ilvl w:val="0"/>
          <w:numId w:val="16"/>
        </w:numPr>
        <w:spacing w:line="360" w:lineRule="auto"/>
        <w:jc w:val="both"/>
      </w:pPr>
      <w:r w:rsidRPr="00480F3E">
        <w:t xml:space="preserve">Se permite citar, adaptar, transformar, autoarchivar, republicar y crear a partir del material, para cualquier finalidad (incluso comercial), siempre que se reconozca adecuadamente la autoría, se proporcione un enlace a la obra original y se indique si se han realizado cambios. La </w:t>
      </w:r>
      <w:r w:rsidR="00E962CE">
        <w:t>Universidad Estatal a Distancia</w:t>
      </w:r>
      <w:r w:rsidRPr="00480F3E">
        <w:t xml:space="preserve"> no retiene los derechos sobre las obras publicadas</w:t>
      </w:r>
      <w:r w:rsidR="000F1ADD">
        <w:t>, y los contenidos son responsabilidad exclusiva de los autores, quienes conservan sus derechos morales, intelectuales, de privacidad y de</w:t>
      </w:r>
      <w:r w:rsidRPr="00480F3E">
        <w:t xml:space="preserve"> publicidad. </w:t>
      </w:r>
      <w:r w:rsidR="00D12ACF">
        <w:t xml:space="preserve">  </w:t>
      </w:r>
      <w:r w:rsidRPr="00480F3E">
        <w:t xml:space="preserve">El aval sobre la intervención de la obra (revisión, corrección de estilo, traducción, diagramación) y su posterior divulgación se otorga mediante una licencia de uso y no </w:t>
      </w:r>
      <w:r w:rsidR="000F1ADD">
        <w:t>mediante una cesión de derechos, lo que implica que la revista y la Universidad Estatal a Distancia se eximen de cualquier responsabilidad que pueda derivarse</w:t>
      </w:r>
      <w:r w:rsidRPr="00480F3E">
        <w:t xml:space="preserve"> de una mala práctica ética por parte de los autores. En </w:t>
      </w:r>
      <w:r w:rsidR="009E62FE" w:rsidRPr="00480F3E">
        <w:t>consecuencia,</w:t>
      </w:r>
      <w:r w:rsidRPr="00480F3E">
        <w:t xml:space="preserve"> </w:t>
      </w:r>
      <w:r w:rsidR="00CE3256">
        <w:t xml:space="preserve">en virtud </w:t>
      </w:r>
      <w:r w:rsidRPr="00480F3E">
        <w:t xml:space="preserve">de la protección brindada por la licencia de uso, la revista no </w:t>
      </w:r>
      <w:r w:rsidR="000F1ADD">
        <w:t>está obligada a publicar retractaciones ni a modificar la información ya publicada, salvo</w:t>
      </w:r>
      <w:r w:rsidRPr="00480F3E">
        <w:t xml:space="preserve"> que la errata surja del proceso de gestión editorial. La publicación de contenidos en esta revista no </w:t>
      </w:r>
      <w:r w:rsidR="000F1ADD">
        <w:t>implica regalías para los autores</w:t>
      </w:r>
      <w:r w:rsidRPr="00480F3E">
        <w:t>.</w:t>
      </w:r>
    </w:p>
    <w:p w14:paraId="789D4EE9" w14:textId="77777777" w:rsidR="00480F3E" w:rsidRPr="00480F3E" w:rsidRDefault="00480F3E" w:rsidP="00480F3E">
      <w:pPr>
        <w:spacing w:line="360" w:lineRule="auto"/>
        <w:jc w:val="both"/>
      </w:pPr>
      <w:r w:rsidRPr="00480F3E">
        <w:lastRenderedPageBreak/>
        <w:t> </w:t>
      </w:r>
    </w:p>
    <w:p w14:paraId="45E936A8" w14:textId="566B92DE" w:rsidR="00480F3E" w:rsidRPr="00480F3E" w:rsidRDefault="00480F3E" w:rsidP="00480F3E">
      <w:pPr>
        <w:spacing w:line="360" w:lineRule="auto"/>
        <w:jc w:val="both"/>
      </w:pPr>
      <w:r w:rsidRPr="00480F3E">
        <w:rPr>
          <w:noProof/>
        </w:rPr>
        <w:drawing>
          <wp:inline distT="0" distB="0" distL="0" distR="0" wp14:anchorId="5B74C9A7" wp14:editId="230E427E">
            <wp:extent cx="1531620" cy="541020"/>
            <wp:effectExtent l="0" t="0" r="0" b="0"/>
            <wp:docPr id="68630384" name="Imagen 1" descr="Interfaz de usuario gráfica, Aplicación&#10;&#10;El contenido generado por IA puede ser incorrecto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30384" name="Imagen 1" descr="Interfaz de usuario gráfica, Aplicación&#10;&#10;El contenido generado por IA puede ser incorrecto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2A82B" w14:textId="6D443BB4" w:rsidR="00480F3E" w:rsidRPr="00480F3E" w:rsidRDefault="009E62FE" w:rsidP="00480F3E">
      <w:pPr>
        <w:spacing w:line="360" w:lineRule="auto"/>
        <w:jc w:val="both"/>
        <w:rPr>
          <w:lang w:val="en-US"/>
        </w:rPr>
      </w:pPr>
      <w:hyperlink r:id="rId15" w:history="1">
        <w:r>
          <w:rPr>
            <w:rStyle w:val="Hipervnculo"/>
            <w:lang w:val="en-US"/>
          </w:rPr>
          <w:t>Revista CIRIEC Costa Rica</w:t>
        </w:r>
        <w:r w:rsidR="00480F3E" w:rsidRPr="00480F3E">
          <w:rPr>
            <w:rStyle w:val="Hipervnculo"/>
            <w:lang w:val="en-US"/>
          </w:rPr>
          <w:t xml:space="preserve"> is licensed under a Creative Commons Attribution 4.0 International.</w:t>
        </w:r>
      </w:hyperlink>
    </w:p>
    <w:p w14:paraId="785A4AFD" w14:textId="77777777" w:rsidR="00480F3E" w:rsidRPr="00480F3E" w:rsidRDefault="00480F3E" w:rsidP="00480F3E">
      <w:pPr>
        <w:spacing w:line="360" w:lineRule="auto"/>
        <w:jc w:val="both"/>
      </w:pPr>
      <w:r w:rsidRPr="00480F3E">
        <w:t>Declaración de privacidad</w:t>
      </w:r>
    </w:p>
    <w:p w14:paraId="3AFBD627" w14:textId="2CE44441" w:rsidR="00480F3E" w:rsidRPr="00480F3E" w:rsidRDefault="00480F3E" w:rsidP="00480F3E">
      <w:pPr>
        <w:spacing w:line="360" w:lineRule="auto"/>
        <w:jc w:val="both"/>
      </w:pPr>
      <w:r w:rsidRPr="00480F3E">
        <w:t xml:space="preserve">Los nombres y direcciones de </w:t>
      </w:r>
      <w:r w:rsidR="00CE3256">
        <w:t>correo electrónico introducidos en esta revista se usarán exclusivamente para los fines declarados por esta revista y no estarán disponibles para ningún otro propósito ni para</w:t>
      </w:r>
      <w:r w:rsidRPr="00480F3E">
        <w:t xml:space="preserve"> otra persona.</w:t>
      </w:r>
    </w:p>
    <w:p w14:paraId="5798FB36" w14:textId="13AFDA3E" w:rsidR="00023C40" w:rsidRDefault="00480F3E" w:rsidP="00023C40">
      <w:pPr>
        <w:spacing w:line="360" w:lineRule="auto"/>
        <w:jc w:val="both"/>
      </w:pPr>
      <w:r w:rsidRPr="00480F3E">
        <w:t>De acuerdo</w:t>
      </w:r>
      <w:r w:rsidR="00C50001">
        <w:t>,</w:t>
      </w:r>
      <w:r w:rsidRPr="00480F3E">
        <w:t xml:space="preserve"> la </w:t>
      </w:r>
      <w:r w:rsidR="00023C40">
        <w:t xml:space="preserve">Ley de Protección de la Persona frente al Tratamiento de sus Datos Personales (N° 8968) y su Reglamento (Decreto N° 37554-JP) rigen la privacidad en Costa Rica desde 2011. Garantiza la autodeterminación informativa y el derecho de acceso, rectificación y supresión de datos, </w:t>
      </w:r>
      <w:r w:rsidR="00CE3256">
        <w:t>regulados</w:t>
      </w:r>
      <w:r w:rsidR="00023C40">
        <w:t xml:space="preserve"> por la Agencia de Protección de Datos (PRODHAB). </w:t>
      </w:r>
    </w:p>
    <w:p w14:paraId="23516D93" w14:textId="09B81E3E" w:rsidR="00023C40" w:rsidRDefault="00023C40" w:rsidP="00023C40">
      <w:pPr>
        <w:spacing w:line="360" w:lineRule="auto"/>
        <w:jc w:val="both"/>
      </w:pPr>
      <w:r>
        <w:t xml:space="preserve">Leyes y </w:t>
      </w:r>
      <w:r w:rsidR="005D6CB6">
        <w:t>normas clave</w:t>
      </w:r>
      <w:r>
        <w:t xml:space="preserve"> en Costa Rica</w:t>
      </w:r>
    </w:p>
    <w:p w14:paraId="05E5632B" w14:textId="70F8E395" w:rsidR="00023C40" w:rsidRDefault="00023C40" w:rsidP="00023C40">
      <w:pPr>
        <w:spacing w:line="360" w:lineRule="auto"/>
        <w:jc w:val="both"/>
      </w:pPr>
      <w:r>
        <w:t xml:space="preserve">Ley N° 8968 (2011): Ley de Protección de la Persona frente al Tratamiento de sus Datos Personales. Protege contra el </w:t>
      </w:r>
      <w:r w:rsidR="005D6CB6">
        <w:t>uso indebido</w:t>
      </w:r>
      <w:r>
        <w:t xml:space="preserve"> de datos personales</w:t>
      </w:r>
      <w:r w:rsidR="00CE3256">
        <w:t>, ya sean físicos o automatizados</w:t>
      </w:r>
      <w:r>
        <w:t>.</w:t>
      </w:r>
    </w:p>
    <w:p w14:paraId="4C1A1607" w14:textId="77777777" w:rsidR="00023C40" w:rsidRDefault="00023C40" w:rsidP="00023C40">
      <w:pPr>
        <w:spacing w:line="360" w:lineRule="auto"/>
        <w:jc w:val="both"/>
      </w:pPr>
      <w:r>
        <w:t>Reglamento a la Ley N° 8968 (Decreto 37554-JP): Detalla los procedimientos y plazos para ejercer los derechos ARCO (Acceso, Rectificación, Cancelación, Oposición).</w:t>
      </w:r>
    </w:p>
    <w:p w14:paraId="1FCBE73B" w14:textId="418FD1C2" w:rsidR="00023C40" w:rsidRDefault="00023C40" w:rsidP="00023C40">
      <w:pPr>
        <w:spacing w:line="360" w:lineRule="auto"/>
        <w:jc w:val="both"/>
      </w:pPr>
      <w:r>
        <w:t xml:space="preserve">Constitución Política: </w:t>
      </w:r>
      <w:r w:rsidR="005D6CB6">
        <w:t>consagra</w:t>
      </w:r>
      <w:r>
        <w:t xml:space="preserve"> la privacidad e intimidad como derechos fundamentales, </w:t>
      </w:r>
      <w:r w:rsidR="00E57A55">
        <w:t xml:space="preserve">lo que constituye la </w:t>
      </w:r>
      <w:r>
        <w:t>base de la protección de datos.</w:t>
      </w:r>
    </w:p>
    <w:p w14:paraId="6C72905B" w14:textId="77777777" w:rsidR="00023C40" w:rsidRDefault="00023C40" w:rsidP="00023C40">
      <w:pPr>
        <w:spacing w:line="360" w:lineRule="auto"/>
        <w:jc w:val="both"/>
      </w:pPr>
      <w:r>
        <w:t>Normas Complementarias:</w:t>
      </w:r>
    </w:p>
    <w:p w14:paraId="0218EFAB" w14:textId="77777777" w:rsidR="00023C40" w:rsidRDefault="00023C40" w:rsidP="00023C40">
      <w:pPr>
        <w:spacing w:line="360" w:lineRule="auto"/>
        <w:jc w:val="both"/>
      </w:pPr>
      <w:r>
        <w:t>Reglamentos específicos del Poder Judicial para el manejo de datos en sus expedientes.</w:t>
      </w:r>
    </w:p>
    <w:p w14:paraId="11AF294C" w14:textId="4AA50B54" w:rsidR="00023C40" w:rsidRDefault="00023C40" w:rsidP="00023C40">
      <w:pPr>
        <w:spacing w:line="360" w:lineRule="auto"/>
        <w:jc w:val="both"/>
      </w:pPr>
      <w:r>
        <w:t xml:space="preserve">Leyes </w:t>
      </w:r>
      <w:r w:rsidR="00E57A55">
        <w:t>del</w:t>
      </w:r>
      <w:r>
        <w:t xml:space="preserve"> sector público que incorporan principios de transparencia y seguridad (proyectos en debate</w:t>
      </w:r>
      <w:r w:rsidR="00E57A55">
        <w:t>, como el 23.097,</w:t>
      </w:r>
      <w:r>
        <w:t xml:space="preserve"> buscan modernizar el marco actual). </w:t>
      </w:r>
    </w:p>
    <w:p w14:paraId="2D89A654" w14:textId="77777777" w:rsidR="00023C40" w:rsidRDefault="00023C40" w:rsidP="00023C40">
      <w:pPr>
        <w:spacing w:line="360" w:lineRule="auto"/>
        <w:jc w:val="both"/>
      </w:pPr>
      <w:r>
        <w:t>Principios Básicos de la Protección de Datos</w:t>
      </w:r>
    </w:p>
    <w:p w14:paraId="14BEA3AF" w14:textId="77777777" w:rsidR="00023C40" w:rsidRDefault="00023C40" w:rsidP="00023C40">
      <w:pPr>
        <w:spacing w:line="360" w:lineRule="auto"/>
        <w:jc w:val="both"/>
      </w:pPr>
      <w:r>
        <w:t>Los responsables del tratamiento de datos deben cumplir con:</w:t>
      </w:r>
    </w:p>
    <w:p w14:paraId="709A28C5" w14:textId="77777777" w:rsidR="00023C40" w:rsidRDefault="00023C40" w:rsidP="00023C40">
      <w:pPr>
        <w:spacing w:line="360" w:lineRule="auto"/>
        <w:jc w:val="both"/>
      </w:pPr>
      <w:r>
        <w:t>Consentimiento Informado: Autorización expresa del titular.</w:t>
      </w:r>
    </w:p>
    <w:p w14:paraId="651AF03F" w14:textId="4D16E76A" w:rsidR="00023C40" w:rsidRDefault="00023C40" w:rsidP="00023C40">
      <w:pPr>
        <w:spacing w:line="360" w:lineRule="auto"/>
        <w:jc w:val="both"/>
      </w:pPr>
      <w:r>
        <w:lastRenderedPageBreak/>
        <w:t xml:space="preserve">Finalidad: </w:t>
      </w:r>
      <w:r w:rsidR="00E57A55">
        <w:t>uso</w:t>
      </w:r>
      <w:r>
        <w:t xml:space="preserve"> exclusivo para el fin </w:t>
      </w:r>
      <w:r w:rsidR="00E57A55">
        <w:t xml:space="preserve">para el que fue </w:t>
      </w:r>
      <w:r>
        <w:t>recolectado.</w:t>
      </w:r>
    </w:p>
    <w:p w14:paraId="557F8344" w14:textId="77777777" w:rsidR="00023C40" w:rsidRDefault="00023C40" w:rsidP="00023C40">
      <w:pPr>
        <w:spacing w:line="360" w:lineRule="auto"/>
        <w:jc w:val="both"/>
      </w:pPr>
      <w:r>
        <w:t>Calidad y Veracidad: Datos exactos y actualizados.</w:t>
      </w:r>
    </w:p>
    <w:p w14:paraId="17DBB480" w14:textId="19CB1D78" w:rsidR="00023C40" w:rsidRDefault="00023C40" w:rsidP="00023C40">
      <w:pPr>
        <w:spacing w:line="360" w:lineRule="auto"/>
        <w:jc w:val="both"/>
      </w:pPr>
      <w:r>
        <w:t xml:space="preserve">Confidencialidad: </w:t>
      </w:r>
      <w:r w:rsidR="00E57A55">
        <w:t>seguridad</w:t>
      </w:r>
      <w:r>
        <w:t xml:space="preserve"> en el tratamiento. </w:t>
      </w:r>
    </w:p>
    <w:p w14:paraId="0476F69D" w14:textId="77777777" w:rsidR="00023C40" w:rsidRDefault="00023C40" w:rsidP="00023C40">
      <w:pPr>
        <w:spacing w:line="360" w:lineRule="auto"/>
        <w:jc w:val="both"/>
      </w:pPr>
      <w:r>
        <w:t xml:space="preserve">PRODHAB (Agencia de Protección de Datos) </w:t>
      </w:r>
    </w:p>
    <w:p w14:paraId="6A5374F3" w14:textId="2DBA7370" w:rsidR="00480F3E" w:rsidRPr="00480F3E" w:rsidRDefault="00023C40" w:rsidP="00480F3E">
      <w:pPr>
        <w:spacing w:line="360" w:lineRule="auto"/>
        <w:jc w:val="both"/>
      </w:pPr>
      <w:r>
        <w:t>Es la autoridad de control que gestiona las denuncias contra bases de datos públicas o privadas que incumplan la normativa. Las sanciones por incumplimiento pueden ser multas económicas significativas</w:t>
      </w:r>
      <w:r w:rsidR="005D6CB6">
        <w:t>,</w:t>
      </w:r>
      <w:r w:rsidR="00835C8D">
        <w:t xml:space="preserve"> </w:t>
      </w:r>
      <w:r w:rsidR="00480F3E" w:rsidRPr="00480F3E">
        <w:t xml:space="preserve">se informa al Titular que, mediante el suministro y registro voluntario de sus datos en los canales habilitados en el </w:t>
      </w:r>
      <w:r w:rsidR="00835C8D">
        <w:t>sitio web</w:t>
      </w:r>
      <w:r w:rsidR="00480F3E" w:rsidRPr="00480F3E">
        <w:t xml:space="preserve">, autoriza para que sean incorporados en una base de datos responsabilidad de la </w:t>
      </w:r>
      <w:r w:rsidR="00835C8D">
        <w:t>Universidad</w:t>
      </w:r>
      <w:r w:rsidR="005D6CB6">
        <w:t xml:space="preserve"> Estatal a </w:t>
      </w:r>
      <w:r w:rsidR="00835C8D">
        <w:t>D</w:t>
      </w:r>
      <w:r w:rsidR="005D6CB6">
        <w:t>istancia de Costa Rica</w:t>
      </w:r>
      <w:r w:rsidR="00480F3E" w:rsidRPr="00480F3E">
        <w:t xml:space="preserve">  siendo tratados con la finalidad de realizar actividades asociativas, culturales, recreativas, deportivas y sociales, gestión de medios de comunicación social y/o contenido editorial, Fines históricos, científicos o estadísticos, procedimientos administrativos y publicaciones y gestión contable, fiscal, administrativa y publicidad y prospección comercial - Publicidad propia. Asimismo, autorizo </w:t>
      </w:r>
      <w:r w:rsidR="00E57A55">
        <w:t xml:space="preserve">la publicación de mis imágenes personales en medios impresos y audiovisuales, en el sitio web y en </w:t>
      </w:r>
      <w:r w:rsidR="008F03DF">
        <w:t xml:space="preserve">las </w:t>
      </w:r>
      <w:r w:rsidR="00480F3E" w:rsidRPr="00480F3E">
        <w:t>redes sociales institucionales.</w:t>
      </w:r>
    </w:p>
    <w:p w14:paraId="1EBA85DE" w14:textId="559D1BEF" w:rsidR="00480F3E" w:rsidRPr="00480F3E" w:rsidRDefault="00480F3E" w:rsidP="00480F3E">
      <w:pPr>
        <w:spacing w:line="360" w:lineRule="auto"/>
        <w:jc w:val="both"/>
      </w:pPr>
      <w:r w:rsidRPr="00480F3E">
        <w:t xml:space="preserve">Es de carácter facultativo suministrar información que </w:t>
      </w:r>
      <w:r w:rsidR="00E57A55">
        <w:t>se relacione con “Datos Sensibles”, entendidos como aquellos que afectan la intimidad o generan algún tipo de discriminación, o con</w:t>
      </w:r>
      <w:r w:rsidRPr="00480F3E">
        <w:t xml:space="preserve"> menores de edad.</w:t>
      </w:r>
    </w:p>
    <w:p w14:paraId="74AE453A" w14:textId="06C717D2" w:rsidR="00480F3E" w:rsidRPr="00480F3E" w:rsidRDefault="00480F3E" w:rsidP="00480F3E">
      <w:pPr>
        <w:spacing w:line="360" w:lineRule="auto"/>
        <w:jc w:val="both"/>
      </w:pPr>
      <w:r w:rsidRPr="00480F3E">
        <w:t xml:space="preserve">La política de tratamiento de los datos del Titular, así como los cambios sustanciales que se produzcan en </w:t>
      </w:r>
      <w:r w:rsidR="00E57A55">
        <w:t>ella</w:t>
      </w:r>
      <w:r w:rsidRPr="00480F3E">
        <w:t xml:space="preserve">, </w:t>
      </w:r>
      <w:r w:rsidR="00E57A55">
        <w:t>podrán consultarse</w:t>
      </w:r>
      <w:r w:rsidRPr="00480F3E">
        <w:t xml:space="preserve"> a través del siguiente correo electrónico: </w:t>
      </w:r>
      <w:hyperlink r:id="rId16" w:history="1">
        <w:r w:rsidR="00FD5ADF" w:rsidRPr="00951E37">
          <w:rPr>
            <w:rStyle w:val="Hipervnculo"/>
          </w:rPr>
          <w:t>cirieccr@uned.ac.cr</w:t>
        </w:r>
      </w:hyperlink>
      <w:r w:rsidRPr="00480F3E">
        <w:t xml:space="preserve">. De igual manera, la misma se </w:t>
      </w:r>
      <w:r w:rsidR="009E62FE">
        <w:t>mantendrá</w:t>
      </w:r>
      <w:r w:rsidRPr="00480F3E">
        <w:t xml:space="preserve"> actualizada en la página web de la entidad, </w:t>
      </w:r>
      <w:r w:rsidR="00E57A55">
        <w:t xml:space="preserve">disponible en </w:t>
      </w:r>
      <w:hyperlink r:id="rId17" w:history="1">
        <w:r w:rsidR="002822E3" w:rsidRPr="00951E37">
          <w:rPr>
            <w:rStyle w:val="Hipervnculo"/>
          </w:rPr>
          <w:t>https://ciriec.uned.ac.cr/es/biblioteca</w:t>
        </w:r>
      </w:hyperlink>
      <w:r w:rsidR="00FD5ADF">
        <w:t>.</w:t>
      </w:r>
      <w:r w:rsidR="002822E3">
        <w:t xml:space="preserve"> </w:t>
      </w:r>
    </w:p>
    <w:p w14:paraId="0E1ED713" w14:textId="1B56ABE0" w:rsidR="004636AF" w:rsidRDefault="00480F3E" w:rsidP="00480F3E">
      <w:pPr>
        <w:spacing w:line="360" w:lineRule="auto"/>
        <w:jc w:val="both"/>
      </w:pPr>
      <w:r w:rsidRPr="00480F3E">
        <w:t xml:space="preserve">Usted puede ejercitar los derechos de acceso, corrección, supresión, revocación o reclamo por infracción sobre los datos, mediante escrito dirigido a </w:t>
      </w:r>
      <w:r w:rsidR="00BD7A60">
        <w:t>Ciriec Costa Rica, UNED</w:t>
      </w:r>
      <w:r w:rsidRPr="00480F3E">
        <w:t>, a la dirección de correo electrónico </w:t>
      </w:r>
      <w:hyperlink r:id="rId18" w:history="1">
        <w:r w:rsidR="0050243A" w:rsidRPr="00951E37">
          <w:rPr>
            <w:rStyle w:val="Hipervnculo"/>
          </w:rPr>
          <w:t>cirieccr@uned.ac.cr</w:t>
        </w:r>
      </w:hyperlink>
      <w:r w:rsidRPr="00480F3E">
        <w:t xml:space="preserve">, indicando en el asunto el derecho que desea ejercitar, o mediante correo ordinario remitido a la dirección: </w:t>
      </w:r>
      <w:r w:rsidR="0050243A" w:rsidRPr="0050243A">
        <w:t xml:space="preserve">La sede central de la Universidad Estatal a Distancia (UNED) de Costa Rica se ubica en Mercedes de Montes de Oca, San José, específicamente de la rotonda de la Betania, 500 metros </w:t>
      </w:r>
      <w:r w:rsidR="00F21A50">
        <w:t>al este</w:t>
      </w:r>
      <w:r w:rsidR="0050243A" w:rsidRPr="0050243A">
        <w:t xml:space="preserve">, carretera a </w:t>
      </w:r>
      <w:r w:rsidR="00F21A50">
        <w:t>Sabanilla.</w:t>
      </w:r>
    </w:p>
    <w:sectPr w:rsidR="004636AF" w:rsidSect="00600332">
      <w:type w:val="continuous"/>
      <w:pgSz w:w="12240" w:h="15840" w:code="1"/>
      <w:pgMar w:top="1418" w:right="720" w:bottom="278" w:left="720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343"/>
    <w:multiLevelType w:val="multilevel"/>
    <w:tmpl w:val="0130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D1019"/>
    <w:multiLevelType w:val="multilevel"/>
    <w:tmpl w:val="B33CB9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1727C"/>
    <w:multiLevelType w:val="multilevel"/>
    <w:tmpl w:val="B2785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914E0"/>
    <w:multiLevelType w:val="multilevel"/>
    <w:tmpl w:val="FB42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301CF"/>
    <w:multiLevelType w:val="hybridMultilevel"/>
    <w:tmpl w:val="8FD447F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46EB6"/>
    <w:multiLevelType w:val="multilevel"/>
    <w:tmpl w:val="D80AA3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F1F54"/>
    <w:multiLevelType w:val="hybridMultilevel"/>
    <w:tmpl w:val="11AA163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97F2F"/>
    <w:multiLevelType w:val="multilevel"/>
    <w:tmpl w:val="0A76AD2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50778"/>
    <w:multiLevelType w:val="multilevel"/>
    <w:tmpl w:val="8612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4602B"/>
    <w:multiLevelType w:val="multilevel"/>
    <w:tmpl w:val="052A5F7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817007"/>
    <w:multiLevelType w:val="multilevel"/>
    <w:tmpl w:val="F7D0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E7ED1"/>
    <w:multiLevelType w:val="hybridMultilevel"/>
    <w:tmpl w:val="BFCA255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85AF7"/>
    <w:multiLevelType w:val="multilevel"/>
    <w:tmpl w:val="80A601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8709A1"/>
    <w:multiLevelType w:val="multilevel"/>
    <w:tmpl w:val="537C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870B8"/>
    <w:multiLevelType w:val="multilevel"/>
    <w:tmpl w:val="07CA1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CC0D9D"/>
    <w:multiLevelType w:val="hybridMultilevel"/>
    <w:tmpl w:val="EBCA3E1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725905">
    <w:abstractNumId w:val="8"/>
  </w:num>
  <w:num w:numId="2" w16cid:durableId="810096478">
    <w:abstractNumId w:val="10"/>
  </w:num>
  <w:num w:numId="3" w16cid:durableId="319428103">
    <w:abstractNumId w:val="3"/>
  </w:num>
  <w:num w:numId="4" w16cid:durableId="118376925">
    <w:abstractNumId w:val="2"/>
  </w:num>
  <w:num w:numId="5" w16cid:durableId="1881437744">
    <w:abstractNumId w:val="13"/>
  </w:num>
  <w:num w:numId="6" w16cid:durableId="267471139">
    <w:abstractNumId w:val="14"/>
  </w:num>
  <w:num w:numId="7" w16cid:durableId="1627082591">
    <w:abstractNumId w:val="0"/>
  </w:num>
  <w:num w:numId="8" w16cid:durableId="465395507">
    <w:abstractNumId w:val="9"/>
  </w:num>
  <w:num w:numId="9" w16cid:durableId="975526846">
    <w:abstractNumId w:val="1"/>
  </w:num>
  <w:num w:numId="10" w16cid:durableId="966853835">
    <w:abstractNumId w:val="15"/>
  </w:num>
  <w:num w:numId="11" w16cid:durableId="149251604">
    <w:abstractNumId w:val="4"/>
  </w:num>
  <w:num w:numId="12" w16cid:durableId="1913193795">
    <w:abstractNumId w:val="7"/>
  </w:num>
  <w:num w:numId="13" w16cid:durableId="2059740977">
    <w:abstractNumId w:val="12"/>
  </w:num>
  <w:num w:numId="14" w16cid:durableId="814949163">
    <w:abstractNumId w:val="11"/>
  </w:num>
  <w:num w:numId="15" w16cid:durableId="30736956">
    <w:abstractNumId w:val="5"/>
  </w:num>
  <w:num w:numId="16" w16cid:durableId="2036537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3E"/>
    <w:rsid w:val="00023C40"/>
    <w:rsid w:val="00036279"/>
    <w:rsid w:val="00055686"/>
    <w:rsid w:val="00063198"/>
    <w:rsid w:val="000E2607"/>
    <w:rsid w:val="000E456F"/>
    <w:rsid w:val="000F1ADD"/>
    <w:rsid w:val="00123418"/>
    <w:rsid w:val="00136FEC"/>
    <w:rsid w:val="00146643"/>
    <w:rsid w:val="00167A6F"/>
    <w:rsid w:val="00171ADC"/>
    <w:rsid w:val="00182D4A"/>
    <w:rsid w:val="001A33F2"/>
    <w:rsid w:val="001E2232"/>
    <w:rsid w:val="001E43EA"/>
    <w:rsid w:val="001F41FD"/>
    <w:rsid w:val="00205C7B"/>
    <w:rsid w:val="00212236"/>
    <w:rsid w:val="00225352"/>
    <w:rsid w:val="00233EB5"/>
    <w:rsid w:val="0024199E"/>
    <w:rsid w:val="002822E3"/>
    <w:rsid w:val="002A2745"/>
    <w:rsid w:val="002F41D0"/>
    <w:rsid w:val="00320176"/>
    <w:rsid w:val="00343076"/>
    <w:rsid w:val="0036620B"/>
    <w:rsid w:val="00373184"/>
    <w:rsid w:val="0042160D"/>
    <w:rsid w:val="00460464"/>
    <w:rsid w:val="004636AF"/>
    <w:rsid w:val="00480F3E"/>
    <w:rsid w:val="004B0D4F"/>
    <w:rsid w:val="004E146E"/>
    <w:rsid w:val="004E32AA"/>
    <w:rsid w:val="004E7FEB"/>
    <w:rsid w:val="0050243A"/>
    <w:rsid w:val="00512947"/>
    <w:rsid w:val="00533897"/>
    <w:rsid w:val="005D6CB6"/>
    <w:rsid w:val="00600332"/>
    <w:rsid w:val="00620002"/>
    <w:rsid w:val="00634496"/>
    <w:rsid w:val="006576F0"/>
    <w:rsid w:val="00684AF8"/>
    <w:rsid w:val="006A7F40"/>
    <w:rsid w:val="006B250C"/>
    <w:rsid w:val="006D3534"/>
    <w:rsid w:val="00710C9B"/>
    <w:rsid w:val="00750952"/>
    <w:rsid w:val="00752AD9"/>
    <w:rsid w:val="00774BDF"/>
    <w:rsid w:val="007B6CD5"/>
    <w:rsid w:val="007E7C6D"/>
    <w:rsid w:val="007F1453"/>
    <w:rsid w:val="00820A85"/>
    <w:rsid w:val="00835C8D"/>
    <w:rsid w:val="0085298D"/>
    <w:rsid w:val="0087356B"/>
    <w:rsid w:val="008C0D8F"/>
    <w:rsid w:val="008D5833"/>
    <w:rsid w:val="008F03DF"/>
    <w:rsid w:val="00903FBE"/>
    <w:rsid w:val="0093006D"/>
    <w:rsid w:val="00933ACE"/>
    <w:rsid w:val="00955304"/>
    <w:rsid w:val="009B0990"/>
    <w:rsid w:val="009E62FE"/>
    <w:rsid w:val="00A02B90"/>
    <w:rsid w:val="00A46C01"/>
    <w:rsid w:val="00AE0F78"/>
    <w:rsid w:val="00B23786"/>
    <w:rsid w:val="00B24BB0"/>
    <w:rsid w:val="00B31DFE"/>
    <w:rsid w:val="00B8412D"/>
    <w:rsid w:val="00BD7A60"/>
    <w:rsid w:val="00C059F4"/>
    <w:rsid w:val="00C065CC"/>
    <w:rsid w:val="00C50001"/>
    <w:rsid w:val="00C91FD5"/>
    <w:rsid w:val="00C9594F"/>
    <w:rsid w:val="00C97135"/>
    <w:rsid w:val="00CA3EDE"/>
    <w:rsid w:val="00CD786D"/>
    <w:rsid w:val="00CE3256"/>
    <w:rsid w:val="00CF4A99"/>
    <w:rsid w:val="00D12ACF"/>
    <w:rsid w:val="00D202AB"/>
    <w:rsid w:val="00D46A28"/>
    <w:rsid w:val="00D46D59"/>
    <w:rsid w:val="00D85287"/>
    <w:rsid w:val="00DA5752"/>
    <w:rsid w:val="00DA60D1"/>
    <w:rsid w:val="00DD4F30"/>
    <w:rsid w:val="00E12446"/>
    <w:rsid w:val="00E57A55"/>
    <w:rsid w:val="00E73EA1"/>
    <w:rsid w:val="00E907CC"/>
    <w:rsid w:val="00E90AE9"/>
    <w:rsid w:val="00E962CE"/>
    <w:rsid w:val="00EA2852"/>
    <w:rsid w:val="00EA32BA"/>
    <w:rsid w:val="00EF76BD"/>
    <w:rsid w:val="00F21A50"/>
    <w:rsid w:val="00F640DB"/>
    <w:rsid w:val="00FC1D47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E400"/>
  <w15:chartTrackingRefBased/>
  <w15:docId w15:val="{F78B9BB1-21CE-4AB6-8B24-6F56162C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0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0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0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F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F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F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F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F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80F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0F3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67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i@uned.ac.cr" TargetMode="External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hyperlink" Target="mailto:cirieccr@uned.ac.c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rieccr@uned.ac.cr" TargetMode="External"/><Relationship Id="rId12" Type="http://schemas.openxmlformats.org/officeDocument/2006/relationships/hyperlink" Target="http://www.citethisforme.com/es" TargetMode="External"/><Relationship Id="rId17" Type="http://schemas.openxmlformats.org/officeDocument/2006/relationships/hyperlink" Target="https://ciriec.uned.ac.cr/es/biblioteca" TargetMode="External"/><Relationship Id="rId2" Type="http://schemas.openxmlformats.org/officeDocument/2006/relationships/styles" Target="styles.xml"/><Relationship Id="rId16" Type="http://schemas.openxmlformats.org/officeDocument/2006/relationships/hyperlink" Target="mailto:cirieccr@uned.ac.c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li@uned.ac.cr" TargetMode="External"/><Relationship Id="rId11" Type="http://schemas.openxmlformats.org/officeDocument/2006/relationships/hyperlink" Target="https://livejaverianaedu-my.sharepoint.com/:i:/g/personal/cdr_javeriana_edu_co/EZIUnZQ0FCNPnNxD_fphhJsB9-SedNndFKLhf3pczpi4bw?e=hvWVlt" TargetMode="External"/><Relationship Id="rId5" Type="http://schemas.openxmlformats.org/officeDocument/2006/relationships/hyperlink" Target="mailto:cirieccr@uned.ac.cr" TargetMode="External"/><Relationship Id="rId15" Type="http://schemas.openxmlformats.org/officeDocument/2006/relationships/hyperlink" Target="https://creativecommons.org/licenses/by/4.0/" TargetMode="External"/><Relationship Id="rId10" Type="http://schemas.openxmlformats.org/officeDocument/2006/relationships/hyperlink" Target="https://livejaverianaedu-my.sharepoint.com/:w:/g/personal/cdr_javeriana_edu_co/EahL9EN1r5ZDmFjXyc6uzqQBka3F-zr2h8FxCyEfklYv6Q?e=NSeqW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rcid.org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3014</Words>
  <Characters>16579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Li Bonilla</dc:creator>
  <cp:keywords/>
  <dc:description/>
  <cp:lastModifiedBy>Federico Li Bonilla</cp:lastModifiedBy>
  <cp:revision>2</cp:revision>
  <dcterms:created xsi:type="dcterms:W3CDTF">2026-04-23T17:17:00Z</dcterms:created>
  <dcterms:modified xsi:type="dcterms:W3CDTF">2026-04-23T17:17:00Z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d944d2c7-06f6-42a5-9d1a-de5ef1fb65b8</vt:lpwstr>
  </property>
</Properties>
</file>